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1D" w:rsidRPr="00D47DD5" w:rsidRDefault="00574B1D" w:rsidP="00574B1D">
      <w:pPr>
        <w:jc w:val="center"/>
        <w:rPr>
          <w:sz w:val="26"/>
          <w:szCs w:val="26"/>
        </w:rPr>
      </w:pPr>
      <w:r w:rsidRPr="00D47DD5">
        <w:rPr>
          <w:sz w:val="26"/>
          <w:szCs w:val="26"/>
        </w:rPr>
        <w:t xml:space="preserve">АДМИНИСТРАЦИЯ </w:t>
      </w:r>
    </w:p>
    <w:p w:rsidR="00574B1D" w:rsidRPr="00D47DD5" w:rsidRDefault="00574B1D" w:rsidP="00574B1D">
      <w:pPr>
        <w:jc w:val="center"/>
        <w:rPr>
          <w:sz w:val="26"/>
          <w:szCs w:val="26"/>
        </w:rPr>
      </w:pPr>
      <w:r w:rsidRPr="00D47DD5">
        <w:rPr>
          <w:sz w:val="26"/>
          <w:szCs w:val="26"/>
        </w:rPr>
        <w:t>КРОПАЧЕВСКОГО ГОРОДСКОГО ПОСЕЛЕНИЯ</w:t>
      </w:r>
    </w:p>
    <w:p w:rsidR="00574B1D" w:rsidRPr="00D47DD5" w:rsidRDefault="00574B1D" w:rsidP="00574B1D">
      <w:pPr>
        <w:jc w:val="center"/>
        <w:rPr>
          <w:sz w:val="26"/>
          <w:szCs w:val="26"/>
        </w:rPr>
      </w:pPr>
      <w:r w:rsidRPr="00D47DD5">
        <w:rPr>
          <w:sz w:val="26"/>
          <w:szCs w:val="26"/>
        </w:rPr>
        <w:t>АШИНСКОГО МУНИЦИПАЛЬНОГО РАЙОНА</w:t>
      </w:r>
    </w:p>
    <w:p w:rsidR="00574B1D" w:rsidRPr="00D47DD5" w:rsidRDefault="00574B1D" w:rsidP="00574B1D">
      <w:pPr>
        <w:jc w:val="center"/>
        <w:rPr>
          <w:sz w:val="26"/>
          <w:szCs w:val="26"/>
        </w:rPr>
      </w:pPr>
      <w:bookmarkStart w:id="0" w:name="_GoBack"/>
      <w:bookmarkEnd w:id="0"/>
      <w:r w:rsidRPr="00D47DD5">
        <w:rPr>
          <w:sz w:val="26"/>
          <w:szCs w:val="26"/>
        </w:rPr>
        <w:t>ЧЕЛЯБИНСКОЙ ОБЛАСТИ</w:t>
      </w:r>
    </w:p>
    <w:p w:rsidR="00574B1D" w:rsidRPr="00D47DD5" w:rsidRDefault="00574B1D" w:rsidP="00574B1D">
      <w:pPr>
        <w:jc w:val="center"/>
        <w:rPr>
          <w:sz w:val="26"/>
          <w:szCs w:val="26"/>
        </w:rPr>
      </w:pPr>
    </w:p>
    <w:p w:rsidR="00574B1D" w:rsidRPr="00D47DD5" w:rsidRDefault="00574B1D" w:rsidP="00574B1D">
      <w:pPr>
        <w:pStyle w:val="a5"/>
        <w:pBdr>
          <w:bottom w:val="single" w:sz="4" w:space="1" w:color="auto"/>
        </w:pBdr>
        <w:jc w:val="center"/>
        <w:rPr>
          <w:sz w:val="26"/>
          <w:szCs w:val="26"/>
        </w:rPr>
      </w:pPr>
      <w:r w:rsidRPr="00D47DD5">
        <w:rPr>
          <w:sz w:val="26"/>
          <w:szCs w:val="26"/>
        </w:rPr>
        <w:t xml:space="preserve">ПОСТАНОВЛЕНИЕ </w:t>
      </w:r>
    </w:p>
    <w:p w:rsidR="00574B1D" w:rsidRPr="00D47DD5" w:rsidRDefault="00574B1D" w:rsidP="00574B1D">
      <w:pPr>
        <w:tabs>
          <w:tab w:val="left" w:pos="9820"/>
        </w:tabs>
        <w:rPr>
          <w:sz w:val="26"/>
          <w:szCs w:val="26"/>
        </w:rPr>
      </w:pPr>
      <w:r w:rsidRPr="00D47DD5">
        <w:rPr>
          <w:sz w:val="26"/>
          <w:szCs w:val="26"/>
        </w:rPr>
        <w:t>от «</w:t>
      </w:r>
      <w:r w:rsidR="00CB2C9C">
        <w:rPr>
          <w:sz w:val="26"/>
          <w:szCs w:val="26"/>
        </w:rPr>
        <w:t>08</w:t>
      </w:r>
      <w:r w:rsidRPr="00D47DD5">
        <w:rPr>
          <w:sz w:val="26"/>
          <w:szCs w:val="26"/>
        </w:rPr>
        <w:t xml:space="preserve">» </w:t>
      </w:r>
      <w:r w:rsidR="00CB2C9C">
        <w:rPr>
          <w:sz w:val="26"/>
          <w:szCs w:val="26"/>
        </w:rPr>
        <w:t xml:space="preserve">октября </w:t>
      </w:r>
      <w:r w:rsidRPr="00D47DD5">
        <w:rPr>
          <w:sz w:val="26"/>
          <w:szCs w:val="26"/>
        </w:rPr>
        <w:t>202</w:t>
      </w:r>
      <w:r w:rsidR="00CB2C9C">
        <w:rPr>
          <w:sz w:val="26"/>
          <w:szCs w:val="26"/>
        </w:rPr>
        <w:t>1</w:t>
      </w:r>
      <w:r w:rsidR="00A65094">
        <w:rPr>
          <w:sz w:val="26"/>
          <w:szCs w:val="26"/>
        </w:rPr>
        <w:t xml:space="preserve"> года  № 85</w:t>
      </w:r>
    </w:p>
    <w:p w:rsidR="00574B1D" w:rsidRDefault="00574B1D" w:rsidP="00574B1D">
      <w:pPr>
        <w:tabs>
          <w:tab w:val="left" w:pos="-5580"/>
          <w:tab w:val="left" w:pos="-4500"/>
        </w:tabs>
        <w:ind w:right="4570"/>
        <w:jc w:val="both"/>
        <w:rPr>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171450</wp:posOffset>
                </wp:positionV>
                <wp:extent cx="2962275" cy="1275080"/>
                <wp:effectExtent l="7620" t="10795" r="1143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75080"/>
                        </a:xfrm>
                        <a:prstGeom prst="rect">
                          <a:avLst/>
                        </a:prstGeom>
                        <a:solidFill>
                          <a:srgbClr val="FFFFFF"/>
                        </a:solidFill>
                        <a:ln w="9525">
                          <a:solidFill>
                            <a:srgbClr val="FFFFFF"/>
                          </a:solidFill>
                          <a:miter lim="800000"/>
                          <a:headEnd/>
                          <a:tailEnd/>
                        </a:ln>
                      </wps:spPr>
                      <wps:txbx>
                        <w:txbxContent>
                          <w:p w:rsidR="00574B1D" w:rsidRDefault="00574B1D" w:rsidP="00574B1D">
                            <w:pPr>
                              <w:jc w:val="both"/>
                            </w:pPr>
                            <w:r w:rsidRPr="00D47DD5">
                              <w:rPr>
                                <w:sz w:val="26"/>
                                <w:szCs w:val="26"/>
                              </w:rPr>
                              <w:t xml:space="preserve">О признании </w:t>
                            </w:r>
                            <w:r>
                              <w:rPr>
                                <w:sz w:val="26"/>
                                <w:szCs w:val="26"/>
                              </w:rPr>
                              <w:t>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2pt;margin-top:13.5pt;width:233.25pt;height:1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" strokecolor="white">
                <v:textbox>
                  <w:txbxContent>
                    <w:p w:rsidR="00574B1D" w:rsidRDefault="00574B1D" w:rsidP="00574B1D">
                      <w:pPr>
                        <w:jc w:val="both"/>
                      </w:pPr>
                      <w:r w:rsidRPr="00D47DD5">
                        <w:rPr>
                          <w:sz w:val="26"/>
                          <w:szCs w:val="26"/>
                        </w:rPr>
                        <w:t xml:space="preserve">О признании </w:t>
                      </w:r>
                      <w:r>
                        <w:rPr>
                          <w:sz w:val="26"/>
                          <w:szCs w:val="26"/>
                        </w:rPr>
                        <w:t>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w:t>
                      </w:r>
                    </w:p>
                  </w:txbxContent>
                </v:textbox>
              </v:shape>
            </w:pict>
          </mc:Fallback>
        </mc:AlternateContent>
      </w:r>
    </w:p>
    <w:p w:rsidR="00574B1D" w:rsidRDefault="00574B1D" w:rsidP="00574B1D">
      <w:pPr>
        <w:tabs>
          <w:tab w:val="left" w:pos="-5580"/>
          <w:tab w:val="left" w:pos="-4500"/>
        </w:tabs>
        <w:ind w:right="4570"/>
        <w:jc w:val="both"/>
        <w:rPr>
          <w:szCs w:val="24"/>
        </w:rPr>
      </w:pPr>
    </w:p>
    <w:p w:rsidR="00574B1D" w:rsidRPr="00060732" w:rsidRDefault="00574B1D" w:rsidP="00574B1D">
      <w:pPr>
        <w:tabs>
          <w:tab w:val="left" w:pos="-5580"/>
          <w:tab w:val="left" w:pos="-4500"/>
        </w:tabs>
        <w:ind w:right="4570"/>
        <w:jc w:val="both"/>
        <w:rPr>
          <w:szCs w:val="24"/>
        </w:rPr>
      </w:pPr>
    </w:p>
    <w:p w:rsidR="00574B1D" w:rsidRPr="00060732" w:rsidRDefault="00574B1D" w:rsidP="00574B1D">
      <w:pPr>
        <w:tabs>
          <w:tab w:val="left" w:pos="-5580"/>
          <w:tab w:val="left" w:pos="-4500"/>
        </w:tabs>
        <w:ind w:right="4570"/>
        <w:jc w:val="both"/>
        <w:rPr>
          <w:szCs w:val="24"/>
        </w:rPr>
      </w:pPr>
    </w:p>
    <w:p w:rsidR="00574B1D" w:rsidRPr="00060732" w:rsidRDefault="00574B1D" w:rsidP="00574B1D">
      <w:pPr>
        <w:tabs>
          <w:tab w:val="left" w:pos="-5580"/>
          <w:tab w:val="left" w:pos="-4500"/>
        </w:tabs>
        <w:ind w:right="4570"/>
        <w:jc w:val="both"/>
        <w:rPr>
          <w:szCs w:val="24"/>
        </w:rPr>
      </w:pPr>
    </w:p>
    <w:p w:rsidR="00574B1D" w:rsidRPr="00060732" w:rsidRDefault="00574B1D" w:rsidP="00574B1D">
      <w:pPr>
        <w:tabs>
          <w:tab w:val="left" w:pos="-5580"/>
          <w:tab w:val="left" w:pos="-4500"/>
        </w:tabs>
        <w:ind w:right="4570"/>
        <w:jc w:val="both"/>
        <w:rPr>
          <w:szCs w:val="24"/>
        </w:rPr>
      </w:pPr>
    </w:p>
    <w:p w:rsidR="00574B1D" w:rsidRPr="00060732" w:rsidRDefault="00574B1D" w:rsidP="00574B1D">
      <w:pPr>
        <w:tabs>
          <w:tab w:val="left" w:pos="-5580"/>
          <w:tab w:val="left" w:pos="-4500"/>
        </w:tabs>
        <w:ind w:right="4570"/>
        <w:jc w:val="both"/>
        <w:rPr>
          <w:szCs w:val="24"/>
        </w:rPr>
      </w:pPr>
    </w:p>
    <w:p w:rsidR="00574B1D" w:rsidRPr="00060732" w:rsidRDefault="00574B1D" w:rsidP="00551755">
      <w:pPr>
        <w:shd w:val="clear" w:color="auto" w:fill="FFFFFF"/>
        <w:jc w:val="both"/>
        <w:rPr>
          <w:szCs w:val="24"/>
        </w:rPr>
      </w:pPr>
    </w:p>
    <w:p w:rsidR="00574B1D" w:rsidRDefault="00574B1D" w:rsidP="00574B1D">
      <w:pPr>
        <w:shd w:val="clear" w:color="auto" w:fill="FFFFFF"/>
        <w:ind w:firstLine="709"/>
        <w:jc w:val="both"/>
        <w:rPr>
          <w:sz w:val="26"/>
          <w:szCs w:val="26"/>
        </w:rPr>
      </w:pPr>
    </w:p>
    <w:p w:rsidR="00574B1D" w:rsidRPr="00540BAD" w:rsidRDefault="00574B1D" w:rsidP="00574B1D">
      <w:pPr>
        <w:shd w:val="clear" w:color="auto" w:fill="FFFFFF"/>
        <w:ind w:firstLine="709"/>
        <w:jc w:val="both"/>
        <w:rPr>
          <w:sz w:val="26"/>
          <w:szCs w:val="26"/>
        </w:rPr>
      </w:pPr>
      <w:r w:rsidRPr="00540BAD">
        <w:rPr>
          <w:sz w:val="26"/>
          <w:szCs w:val="26"/>
        </w:rPr>
        <w:t>В соответствии со статьёй 51 Жилищного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законом Челябинской области от 28 апреля 2011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руководствуясь Уставом Кропачевского городского поселения, на основании решения заседания  общественной комиссии по жилищным вопросам при администрации Кропачевского городского поселения (протокол №</w:t>
      </w:r>
      <w:r w:rsidR="00AD72E9">
        <w:rPr>
          <w:sz w:val="26"/>
          <w:szCs w:val="26"/>
        </w:rPr>
        <w:t>0</w:t>
      </w:r>
      <w:r w:rsidRPr="00540BAD">
        <w:rPr>
          <w:sz w:val="26"/>
          <w:szCs w:val="26"/>
        </w:rPr>
        <w:t xml:space="preserve">1 от </w:t>
      </w:r>
      <w:r w:rsidR="00AD72E9">
        <w:rPr>
          <w:sz w:val="26"/>
          <w:szCs w:val="26"/>
        </w:rPr>
        <w:t>08</w:t>
      </w:r>
      <w:r w:rsidRPr="00540BAD">
        <w:rPr>
          <w:sz w:val="26"/>
          <w:szCs w:val="26"/>
        </w:rPr>
        <w:t>.</w:t>
      </w:r>
      <w:r w:rsidR="00AD72E9">
        <w:rPr>
          <w:sz w:val="26"/>
          <w:szCs w:val="26"/>
        </w:rPr>
        <w:t>10.2021</w:t>
      </w:r>
      <w:r w:rsidRPr="00540BAD">
        <w:rPr>
          <w:sz w:val="26"/>
          <w:szCs w:val="26"/>
        </w:rPr>
        <w:t xml:space="preserve">г.), утвержденной постановлением администрации Кропачевского городского поселения от </w:t>
      </w:r>
      <w:r w:rsidR="00AD72E9">
        <w:rPr>
          <w:sz w:val="26"/>
          <w:szCs w:val="26"/>
        </w:rPr>
        <w:t>18.06.2021</w:t>
      </w:r>
      <w:r w:rsidRPr="00540BAD">
        <w:rPr>
          <w:sz w:val="26"/>
          <w:szCs w:val="26"/>
        </w:rPr>
        <w:t xml:space="preserve"> №</w:t>
      </w:r>
      <w:r w:rsidR="00AD72E9">
        <w:rPr>
          <w:sz w:val="26"/>
          <w:szCs w:val="26"/>
        </w:rPr>
        <w:t>56</w:t>
      </w:r>
      <w:r w:rsidRPr="00540BAD">
        <w:rPr>
          <w:sz w:val="26"/>
          <w:szCs w:val="26"/>
        </w:rPr>
        <w:t xml:space="preserve"> «Об утверждении состава общественной комиссии по жилищным вопросам при администрации Кропачевского городского поселения».</w:t>
      </w:r>
    </w:p>
    <w:p w:rsidR="00574B1D" w:rsidRPr="00540BAD" w:rsidRDefault="00574B1D" w:rsidP="00574B1D">
      <w:pPr>
        <w:widowControl w:val="0"/>
        <w:autoSpaceDE w:val="0"/>
        <w:autoSpaceDN w:val="0"/>
        <w:adjustRightInd w:val="0"/>
        <w:ind w:firstLine="709"/>
        <w:jc w:val="center"/>
        <w:rPr>
          <w:rFonts w:cs="Calibri"/>
          <w:sz w:val="26"/>
          <w:szCs w:val="26"/>
        </w:rPr>
      </w:pPr>
    </w:p>
    <w:p w:rsidR="00574B1D" w:rsidRPr="00540BAD" w:rsidRDefault="00574B1D" w:rsidP="00574B1D">
      <w:pPr>
        <w:widowControl w:val="0"/>
        <w:autoSpaceDE w:val="0"/>
        <w:autoSpaceDN w:val="0"/>
        <w:adjustRightInd w:val="0"/>
        <w:ind w:firstLine="709"/>
        <w:jc w:val="center"/>
        <w:rPr>
          <w:rFonts w:cs="Calibri"/>
          <w:sz w:val="26"/>
          <w:szCs w:val="26"/>
        </w:rPr>
      </w:pPr>
      <w:r w:rsidRPr="00540BAD">
        <w:rPr>
          <w:rFonts w:cs="Calibri"/>
          <w:sz w:val="26"/>
          <w:szCs w:val="26"/>
        </w:rPr>
        <w:t>ПОСТАНОВЛЯЮ:</w:t>
      </w:r>
    </w:p>
    <w:p w:rsidR="00574B1D" w:rsidRPr="00540BAD" w:rsidRDefault="00574B1D" w:rsidP="00574B1D">
      <w:pPr>
        <w:widowControl w:val="0"/>
        <w:autoSpaceDE w:val="0"/>
        <w:autoSpaceDN w:val="0"/>
        <w:adjustRightInd w:val="0"/>
        <w:ind w:firstLine="709"/>
        <w:jc w:val="center"/>
        <w:rPr>
          <w:rFonts w:cs="Calibri"/>
          <w:sz w:val="26"/>
          <w:szCs w:val="26"/>
        </w:rPr>
      </w:pPr>
    </w:p>
    <w:p w:rsidR="00574B1D" w:rsidRDefault="00AD72E9" w:rsidP="00574B1D">
      <w:pPr>
        <w:spacing w:line="276" w:lineRule="auto"/>
        <w:ind w:firstLine="709"/>
        <w:jc w:val="both"/>
        <w:rPr>
          <w:sz w:val="26"/>
          <w:szCs w:val="26"/>
        </w:rPr>
      </w:pPr>
      <w:r>
        <w:rPr>
          <w:sz w:val="26"/>
          <w:szCs w:val="26"/>
        </w:rPr>
        <w:t xml:space="preserve">1. </w:t>
      </w:r>
      <w:r w:rsidR="00574B1D" w:rsidRPr="00540BAD">
        <w:rPr>
          <w:sz w:val="26"/>
          <w:szCs w:val="26"/>
        </w:rPr>
        <w:t>Признать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 гражданку</w:t>
      </w:r>
      <w:r w:rsidR="00574B1D" w:rsidRPr="00574B1D">
        <w:rPr>
          <w:b/>
          <w:sz w:val="26"/>
          <w:szCs w:val="26"/>
        </w:rPr>
        <w:t xml:space="preserve"> </w:t>
      </w:r>
      <w:proofErr w:type="spellStart"/>
      <w:r w:rsidR="00551755">
        <w:rPr>
          <w:sz w:val="26"/>
          <w:szCs w:val="26"/>
        </w:rPr>
        <w:t>Шондину</w:t>
      </w:r>
      <w:proofErr w:type="spellEnd"/>
      <w:r w:rsidR="00551755">
        <w:rPr>
          <w:sz w:val="26"/>
          <w:szCs w:val="26"/>
        </w:rPr>
        <w:t xml:space="preserve"> Дарью Владимировну, 1991</w:t>
      </w:r>
      <w:r w:rsidR="00574B1D" w:rsidRPr="00A64612">
        <w:rPr>
          <w:b/>
          <w:sz w:val="26"/>
          <w:szCs w:val="26"/>
        </w:rPr>
        <w:t xml:space="preserve"> </w:t>
      </w:r>
      <w:r w:rsidR="00574B1D" w:rsidRPr="00574B1D">
        <w:rPr>
          <w:sz w:val="26"/>
          <w:szCs w:val="26"/>
        </w:rPr>
        <w:t xml:space="preserve">г.р., зарегистрированную по адресу: Челябинская область, Ашинский район, </w:t>
      </w:r>
      <w:proofErr w:type="spellStart"/>
      <w:r w:rsidR="00574B1D" w:rsidRPr="00574B1D">
        <w:rPr>
          <w:sz w:val="26"/>
          <w:szCs w:val="26"/>
        </w:rPr>
        <w:t>р.п</w:t>
      </w:r>
      <w:proofErr w:type="spellEnd"/>
      <w:r w:rsidR="00574B1D" w:rsidRPr="00574B1D">
        <w:rPr>
          <w:sz w:val="26"/>
          <w:szCs w:val="26"/>
        </w:rPr>
        <w:t>. Кропачево, ул. Вокзальная, д.</w:t>
      </w:r>
      <w:r w:rsidR="00551755">
        <w:rPr>
          <w:sz w:val="26"/>
          <w:szCs w:val="26"/>
        </w:rPr>
        <w:t>2</w:t>
      </w:r>
      <w:r w:rsidR="00574B1D" w:rsidRPr="00574B1D">
        <w:rPr>
          <w:sz w:val="26"/>
          <w:szCs w:val="26"/>
        </w:rPr>
        <w:t>, кв.</w:t>
      </w:r>
      <w:r w:rsidR="00551755">
        <w:rPr>
          <w:sz w:val="26"/>
          <w:szCs w:val="26"/>
        </w:rPr>
        <w:t>3.,</w:t>
      </w:r>
      <w:r w:rsidR="00574B1D" w:rsidRPr="00574B1D">
        <w:rPr>
          <w:sz w:val="26"/>
          <w:szCs w:val="26"/>
        </w:rPr>
        <w:t xml:space="preserve"> и членов ее семьи:</w:t>
      </w:r>
    </w:p>
    <w:p w:rsidR="00551755" w:rsidRPr="00574B1D" w:rsidRDefault="00551755" w:rsidP="00574B1D">
      <w:pPr>
        <w:spacing w:line="276" w:lineRule="auto"/>
        <w:ind w:firstLine="709"/>
        <w:jc w:val="both"/>
        <w:rPr>
          <w:rStyle w:val="a3"/>
          <w:b/>
          <w:i w:val="0"/>
          <w:iCs w:val="0"/>
          <w:sz w:val="26"/>
          <w:szCs w:val="26"/>
        </w:rPr>
      </w:pPr>
      <w:r>
        <w:rPr>
          <w:sz w:val="26"/>
          <w:szCs w:val="26"/>
        </w:rPr>
        <w:t xml:space="preserve">- мужа </w:t>
      </w:r>
      <w:proofErr w:type="spellStart"/>
      <w:r>
        <w:rPr>
          <w:sz w:val="26"/>
          <w:szCs w:val="26"/>
        </w:rPr>
        <w:t>Шондина</w:t>
      </w:r>
      <w:proofErr w:type="spellEnd"/>
      <w:r>
        <w:rPr>
          <w:sz w:val="26"/>
          <w:szCs w:val="26"/>
        </w:rPr>
        <w:t xml:space="preserve"> Николая Александровича,1993 г.р.,</w:t>
      </w:r>
    </w:p>
    <w:p w:rsidR="00574B1D" w:rsidRPr="00540BAD" w:rsidRDefault="00574B1D" w:rsidP="00551755">
      <w:pPr>
        <w:spacing w:line="276" w:lineRule="auto"/>
        <w:ind w:firstLine="709"/>
        <w:jc w:val="both"/>
        <w:rPr>
          <w:sz w:val="26"/>
          <w:szCs w:val="26"/>
        </w:rPr>
      </w:pPr>
      <w:r w:rsidRPr="00540BAD">
        <w:rPr>
          <w:rStyle w:val="a3"/>
          <w:sz w:val="26"/>
          <w:szCs w:val="26"/>
        </w:rPr>
        <w:t xml:space="preserve">- </w:t>
      </w:r>
      <w:r w:rsidRPr="00574B1D">
        <w:rPr>
          <w:rStyle w:val="a3"/>
          <w:i w:val="0"/>
          <w:sz w:val="26"/>
          <w:szCs w:val="26"/>
        </w:rPr>
        <w:t>сына</w:t>
      </w:r>
      <w:r w:rsidRPr="00574B1D">
        <w:rPr>
          <w:sz w:val="26"/>
          <w:szCs w:val="26"/>
        </w:rPr>
        <w:t xml:space="preserve"> </w:t>
      </w:r>
      <w:proofErr w:type="spellStart"/>
      <w:r w:rsidR="00551755">
        <w:rPr>
          <w:sz w:val="26"/>
          <w:szCs w:val="26"/>
        </w:rPr>
        <w:t>Шондина</w:t>
      </w:r>
      <w:proofErr w:type="spellEnd"/>
      <w:r w:rsidR="00551755">
        <w:rPr>
          <w:sz w:val="26"/>
          <w:szCs w:val="26"/>
        </w:rPr>
        <w:t xml:space="preserve"> Даниила Николаевича 2015 г.р.,</w:t>
      </w:r>
    </w:p>
    <w:p w:rsidR="00574B1D" w:rsidRPr="00540BAD" w:rsidRDefault="00574B1D" w:rsidP="00574B1D">
      <w:pPr>
        <w:spacing w:line="276" w:lineRule="auto"/>
        <w:ind w:firstLine="709"/>
        <w:jc w:val="both"/>
        <w:rPr>
          <w:sz w:val="26"/>
          <w:szCs w:val="26"/>
        </w:rPr>
      </w:pPr>
      <w:r w:rsidRPr="00540BAD">
        <w:rPr>
          <w:sz w:val="26"/>
          <w:szCs w:val="26"/>
        </w:rPr>
        <w:t>- сына</w:t>
      </w:r>
      <w:r w:rsidRPr="00574B1D">
        <w:rPr>
          <w:sz w:val="26"/>
          <w:szCs w:val="26"/>
        </w:rPr>
        <w:t xml:space="preserve"> </w:t>
      </w:r>
      <w:proofErr w:type="spellStart"/>
      <w:r w:rsidR="00551755">
        <w:rPr>
          <w:sz w:val="26"/>
          <w:szCs w:val="26"/>
        </w:rPr>
        <w:t>Шондина</w:t>
      </w:r>
      <w:proofErr w:type="spellEnd"/>
      <w:r w:rsidR="00551755">
        <w:rPr>
          <w:sz w:val="26"/>
          <w:szCs w:val="26"/>
        </w:rPr>
        <w:t xml:space="preserve"> Богдана Николаевича 2018 г.р</w:t>
      </w:r>
      <w:r w:rsidR="00816F6D" w:rsidRPr="00540BAD">
        <w:rPr>
          <w:sz w:val="26"/>
          <w:szCs w:val="26"/>
        </w:rPr>
        <w:t>.</w:t>
      </w:r>
      <w:r w:rsidRPr="00540BAD">
        <w:rPr>
          <w:sz w:val="26"/>
          <w:szCs w:val="26"/>
        </w:rPr>
        <w:t xml:space="preserve">, </w:t>
      </w:r>
    </w:p>
    <w:p w:rsidR="00574B1D" w:rsidRPr="00540BAD" w:rsidRDefault="00574B1D" w:rsidP="00551755">
      <w:pPr>
        <w:spacing w:line="276" w:lineRule="auto"/>
        <w:ind w:firstLine="709"/>
        <w:jc w:val="both"/>
        <w:rPr>
          <w:rStyle w:val="a3"/>
          <w:b/>
          <w:i w:val="0"/>
          <w:iCs w:val="0"/>
          <w:sz w:val="26"/>
          <w:szCs w:val="26"/>
        </w:rPr>
      </w:pPr>
      <w:r w:rsidRPr="00540BAD">
        <w:rPr>
          <w:sz w:val="26"/>
          <w:szCs w:val="26"/>
        </w:rPr>
        <w:t xml:space="preserve">- </w:t>
      </w:r>
      <w:proofErr w:type="gramStart"/>
      <w:r w:rsidRPr="00540BAD">
        <w:rPr>
          <w:sz w:val="26"/>
          <w:szCs w:val="26"/>
        </w:rPr>
        <w:t xml:space="preserve">дочь </w:t>
      </w:r>
      <w:r w:rsidR="00551755">
        <w:rPr>
          <w:sz w:val="26"/>
          <w:szCs w:val="26"/>
        </w:rPr>
        <w:t xml:space="preserve"> </w:t>
      </w:r>
      <w:proofErr w:type="spellStart"/>
      <w:r w:rsidR="00551755">
        <w:rPr>
          <w:sz w:val="26"/>
          <w:szCs w:val="26"/>
        </w:rPr>
        <w:t>Шондина</w:t>
      </w:r>
      <w:proofErr w:type="spellEnd"/>
      <w:proofErr w:type="gramEnd"/>
      <w:r w:rsidR="00551755">
        <w:rPr>
          <w:sz w:val="26"/>
          <w:szCs w:val="26"/>
        </w:rPr>
        <w:t xml:space="preserve"> Мария Николаевна 2020 г.р.,</w:t>
      </w:r>
    </w:p>
    <w:p w:rsidR="00574B1D" w:rsidRPr="00551755" w:rsidRDefault="00AD72E9" w:rsidP="00551755">
      <w:pPr>
        <w:ind w:left="710"/>
        <w:jc w:val="both"/>
        <w:rPr>
          <w:sz w:val="26"/>
          <w:szCs w:val="26"/>
        </w:rPr>
      </w:pPr>
      <w:r>
        <w:rPr>
          <w:sz w:val="26"/>
          <w:szCs w:val="26"/>
        </w:rPr>
        <w:t xml:space="preserve">2. </w:t>
      </w:r>
      <w:r w:rsidR="00574B1D" w:rsidRPr="00551755">
        <w:rPr>
          <w:sz w:val="26"/>
          <w:szCs w:val="26"/>
        </w:rPr>
        <w:t>Контроль исполнения настоящего постановления оставляю за собой.</w:t>
      </w:r>
    </w:p>
    <w:p w:rsidR="00574B1D" w:rsidRPr="00540BAD" w:rsidRDefault="00574B1D" w:rsidP="00574B1D">
      <w:pPr>
        <w:jc w:val="both"/>
        <w:rPr>
          <w:sz w:val="26"/>
          <w:szCs w:val="26"/>
        </w:rPr>
      </w:pPr>
    </w:p>
    <w:p w:rsidR="00574B1D" w:rsidRPr="00540BAD" w:rsidRDefault="00574B1D" w:rsidP="00574B1D">
      <w:pPr>
        <w:jc w:val="both"/>
        <w:rPr>
          <w:sz w:val="26"/>
          <w:szCs w:val="26"/>
        </w:rPr>
      </w:pPr>
    </w:p>
    <w:p w:rsidR="00574B1D" w:rsidRPr="00540BAD" w:rsidRDefault="00574B1D" w:rsidP="00574B1D">
      <w:pPr>
        <w:jc w:val="both"/>
        <w:rPr>
          <w:sz w:val="26"/>
          <w:szCs w:val="26"/>
        </w:rPr>
      </w:pPr>
    </w:p>
    <w:p w:rsidR="00574B1D" w:rsidRPr="00060732" w:rsidRDefault="00574B1D" w:rsidP="00574B1D">
      <w:pPr>
        <w:rPr>
          <w:szCs w:val="24"/>
        </w:rPr>
      </w:pPr>
      <w:r>
        <w:rPr>
          <w:sz w:val="26"/>
          <w:szCs w:val="26"/>
        </w:rPr>
        <w:t xml:space="preserve">И. </w:t>
      </w:r>
      <w:r w:rsidR="00AD72E9">
        <w:rPr>
          <w:sz w:val="26"/>
          <w:szCs w:val="26"/>
        </w:rPr>
        <w:t>п</w:t>
      </w:r>
      <w:r>
        <w:rPr>
          <w:sz w:val="26"/>
          <w:szCs w:val="26"/>
        </w:rPr>
        <w:t xml:space="preserve"> </w:t>
      </w:r>
      <w:r w:rsidR="00AD72E9">
        <w:rPr>
          <w:sz w:val="26"/>
          <w:szCs w:val="26"/>
        </w:rPr>
        <w:t>г</w:t>
      </w:r>
      <w:r w:rsidRPr="00540BAD">
        <w:rPr>
          <w:sz w:val="26"/>
          <w:szCs w:val="26"/>
        </w:rPr>
        <w:t>лав</w:t>
      </w:r>
      <w:r>
        <w:rPr>
          <w:sz w:val="26"/>
          <w:szCs w:val="26"/>
        </w:rPr>
        <w:t>ы</w:t>
      </w:r>
      <w:r w:rsidRPr="00540BAD">
        <w:rPr>
          <w:sz w:val="26"/>
          <w:szCs w:val="26"/>
        </w:rPr>
        <w:t xml:space="preserve"> Кропачевского городского поселения                                </w:t>
      </w:r>
      <w:r>
        <w:rPr>
          <w:sz w:val="26"/>
          <w:szCs w:val="26"/>
        </w:rPr>
        <w:t xml:space="preserve"> </w:t>
      </w:r>
      <w:proofErr w:type="spellStart"/>
      <w:r>
        <w:rPr>
          <w:sz w:val="26"/>
          <w:szCs w:val="26"/>
        </w:rPr>
        <w:t>А.В.Самарина</w:t>
      </w:r>
      <w:proofErr w:type="spellEnd"/>
    </w:p>
    <w:p w:rsidR="0029722E" w:rsidRDefault="0029722E"/>
    <w:sectPr w:rsidR="0029722E" w:rsidSect="00D47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B7D70"/>
    <w:multiLevelType w:val="hybridMultilevel"/>
    <w:tmpl w:val="D2F24C6A"/>
    <w:lvl w:ilvl="0" w:tplc="DCC86BD6">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87"/>
    <w:rsid w:val="0029722E"/>
    <w:rsid w:val="00551755"/>
    <w:rsid w:val="00574B1D"/>
    <w:rsid w:val="00587895"/>
    <w:rsid w:val="00761F87"/>
    <w:rsid w:val="00816F6D"/>
    <w:rsid w:val="00A65094"/>
    <w:rsid w:val="00AD72E9"/>
    <w:rsid w:val="00CB2C9C"/>
    <w:rsid w:val="00E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708A"/>
  <w15:chartTrackingRefBased/>
  <w15:docId w15:val="{D3F08CEA-86D9-415E-A863-2543AE0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B1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74B1D"/>
    <w:rPr>
      <w:i/>
      <w:iCs/>
    </w:rPr>
  </w:style>
  <w:style w:type="paragraph" w:styleId="a4">
    <w:name w:val="List Paragraph"/>
    <w:basedOn w:val="a"/>
    <w:uiPriority w:val="34"/>
    <w:qFormat/>
    <w:rsid w:val="00574B1D"/>
    <w:pPr>
      <w:ind w:left="720"/>
      <w:contextualSpacing/>
    </w:pPr>
  </w:style>
  <w:style w:type="paragraph" w:customStyle="1" w:styleId="a5">
    <w:name w:val="Краткий обратный адрес"/>
    <w:basedOn w:val="a"/>
    <w:rsid w:val="00574B1D"/>
    <w:rPr>
      <w:sz w:val="20"/>
    </w:rPr>
  </w:style>
  <w:style w:type="paragraph" w:styleId="a6">
    <w:name w:val="Balloon Text"/>
    <w:basedOn w:val="a"/>
    <w:link w:val="a7"/>
    <w:uiPriority w:val="99"/>
    <w:semiHidden/>
    <w:unhideWhenUsed/>
    <w:rsid w:val="00A65094"/>
    <w:rPr>
      <w:rFonts w:ascii="Segoe UI" w:hAnsi="Segoe UI" w:cs="Segoe UI"/>
      <w:sz w:val="18"/>
      <w:szCs w:val="18"/>
    </w:rPr>
  </w:style>
  <w:style w:type="character" w:customStyle="1" w:styleId="a7">
    <w:name w:val="Текст выноски Знак"/>
    <w:basedOn w:val="a0"/>
    <w:link w:val="a6"/>
    <w:uiPriority w:val="99"/>
    <w:semiHidden/>
    <w:rsid w:val="00A6509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2021-10-08T08:25:00Z</cp:lastPrinted>
  <dcterms:created xsi:type="dcterms:W3CDTF">2021-10-06T05:39:00Z</dcterms:created>
  <dcterms:modified xsi:type="dcterms:W3CDTF">2021-10-08T08:26:00Z</dcterms:modified>
</cp:coreProperties>
</file>