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ЧЕЛЯБИНСКОЙ ОБЛАСТИ</w:t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 xml:space="preserve">от  20 октября 2022г. №  </w:t>
      </w:r>
      <w:bookmarkStart w:id="0" w:name="_GoBack"/>
      <w:bookmarkEnd w:id="0"/>
      <w:r>
        <w:rPr/>
        <w:t xml:space="preserve">42                                           </w:t>
      </w:r>
    </w:p>
    <w:p>
      <w:pPr>
        <w:pStyle w:val="Normal"/>
        <w:tabs>
          <w:tab w:val="clear" w:pos="708"/>
          <w:tab w:val="left" w:pos="613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Об исполнении бюджета </w:t>
      </w:r>
    </w:p>
    <w:p>
      <w:pPr>
        <w:pStyle w:val="Normal"/>
        <w:rPr/>
      </w:pPr>
      <w:r>
        <w:rPr/>
        <w:t xml:space="preserve">Кропачевского городского поселения </w:t>
        <w:br/>
        <w:t>за 9 месяцев 2022г.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 соответствии со статьей  153 Бюджетного кодекса Российской Федерации, руководствуясь Положением  о бюджетном процессе в Кропачевском городском поселении, утвержденным решением  Совета депутатов Кропачевского городского поселения от  28 декабря  2020  № 14,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Совет депутатов Кропачевского городского поселения РЕШАЕТ: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1.Принять к сведению информацию об исполнении бюджета Кропачевского городского поселения за 9 месяцев 2022 года по доходам в сумме 21 814,5 тыс. рублей и по расходам в сумме 21 511,5 тыс. рублей, с превышением доходов над расходами (профицит бюджета)  303,4 тыс. руб.,  в соответствии с бюджетной классификацией Российской Федерации со следующими показателям:</w:t>
      </w:r>
    </w:p>
    <w:p>
      <w:pPr>
        <w:pStyle w:val="Normal"/>
        <w:ind w:firstLine="284"/>
        <w:jc w:val="both"/>
        <w:rPr/>
      </w:pPr>
      <w:r>
        <w:rPr/>
        <w:t>по доходам бюджета Кропачевского городского поселения по кодам классификации доходов бюджетов за 9 месяцев 2022 года согласно приложению 1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 за 9 месяцев 2022 года по ведомственной структуре расходов бюджета согласно приложению 2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за 9 месяцев 2022 года по разделам и подразделам классификации расходов бюджета согласно приложению 3 к настоящему решению;</w:t>
      </w:r>
    </w:p>
    <w:p>
      <w:pPr>
        <w:pStyle w:val="Normal"/>
        <w:ind w:firstLine="284"/>
        <w:jc w:val="both"/>
        <w:rPr/>
      </w:pPr>
      <w:r>
        <w:rPr/>
        <w:t>по источникам финансирования дефицита бюджета Кропачевского городского поселения за 9 месяцев 2022 года по кодам классификации источников финансирования дефицита бюджетов, согласно приложению 4 к настоящему решению;</w:t>
      </w:r>
    </w:p>
    <w:p>
      <w:pPr>
        <w:pStyle w:val="Normal"/>
        <w:ind w:firstLine="284"/>
        <w:jc w:val="both"/>
        <w:rPr/>
      </w:pPr>
      <w:r>
        <w:rPr/>
        <w:t>2. Настоящее решение вступает в силу после официального опубликования на официальном сайте Кропачевского городского поселения (</w:t>
      </w:r>
      <w:hyperlink r:id="rId2"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kropachevo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, регистрация в качестве сетевого издания: ЭЛ №ФС77-73787 от 28.09.2018)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 Совета депутатов</w:t>
      </w:r>
    </w:p>
    <w:p>
      <w:pPr>
        <w:pStyle w:val="Normal"/>
        <w:rPr/>
      </w:pPr>
      <w:r>
        <w:rPr/>
        <w:t xml:space="preserve">Кропачевского городского поселения     </w:t>
        <w:tab/>
        <w:tab/>
        <w:tab/>
        <w:tab/>
        <w:tab/>
        <w:t xml:space="preserve">                  А.Н.Юдин</w:t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ab/>
        <w:tab/>
        <w:tab/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 xml:space="preserve">                                </w:t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>Глава Кропачевского городского поселения                                                    У.Р.Зайнетдинов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2f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b02fc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LibreOffice/7.3.4.2$Windows_X86_64 LibreOffice_project/728fec16bd5f605073805c3c9e7c4212a0120dc5</Application>
  <AppVersion>15.0000</AppVersion>
  <Pages>1</Pages>
  <Words>257</Words>
  <Characters>1859</Characters>
  <CharactersWithSpaces>2276</CharactersWithSpaces>
  <Paragraphs>21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2021-06-15T04:33:00Z</dcterms:created>
  <dc:creator>ELENA</dc:creator>
  <dc:description/>
  <dc:language>ru-RU</dc:language>
  <cp:lastModifiedBy>ELENA</cp:lastModifiedBy>
  <cp:lastPrinted>2022-08-26T04:36:00Z</cp:lastPrinted>
  <dcterms:modified xsi:type="dcterms:W3CDTF">2022-10-19T05:55:00Z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