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  <w:r>
        <w:rPr>
          <w:sz w:val="24"/>
          <w:szCs w:val="24"/>
        </w:rPr>
        <w:t xml:space="preserve">  </w:t>
      </w:r>
      <w:r>
        <mc:AlternateContent>
          <mc:Choice Requires="wps">
            <w:drawing>
              <wp:anchor behindDoc="0" distT="635" distB="635" distL="635" distR="635" simplePos="0" locked="0" layoutInCell="0" allowOverlap="1" relativeHeight="2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7132320" cy="0"/>
                <wp:effectExtent l="635" t="635" r="635" b="635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6.75pt,13.5pt" to="554.8pt,13.5pt" ID="Фигура1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ind w:left="-56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от 2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мая </w:t>
      </w:r>
      <w:bookmarkStart w:id="0" w:name="_GoBack"/>
      <w:bookmarkEnd w:id="0"/>
      <w:r>
        <w:rPr>
          <w:sz w:val="24"/>
          <w:szCs w:val="24"/>
        </w:rPr>
        <w:t>2023г. № 24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4252" w:hanging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Об исполнении бюджета Кропачевского городского поселения за 1 квартал 2023г.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 соответствии с Бюджетным Кодексом РФ, Уставом  Кропачевского городского поселения Ашинского муниципального района Челябинской области, Положением о бюджетном процессе в Кропачевском городском поселении, утвержденным Решением Совета депутатов Кропачевского городского поселения от 23 декабря  2022г. № 48,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отчет об исполнении бюджета Кропачевского городского поселения за </w:t>
        <w:br/>
        <w:t>1 квартал 2023 года по доходам в сумме 4 719,8 тыс. рублей и по расходам в сумме</w:t>
        <w:br/>
        <w:t>4 881,6 тыс. рублей, с превышением расходов над доходами (дефицит бюджета)  161,8 тыс. руб.,  в соответствии с бюджетной классификацией Российской Федерации со следующими показателям: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доходам бюджета Кропачевского городского поселения по кодам классификации доходов бюджетов за 1 квартал 2023 года согласно приложению 1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расходам бюджета Кропачевского городского поселения  за 1 квартал 2023 года по ведомственной структуре расходов бюджета согласно приложению 2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расходам бюджета Кропачевского городского поселения за 1 квартал 2023 года по разделам и подразделам классификации расходов бюджета согласно приложению 3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источникам финансирования дефицита бюджета Кропачевского городского поселения за 1 квартал 2023 года по кодам классификации источников финансирования дефицита бюджетов, согласно приложению 4 к настоящему постановлению;</w:t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после официального опубликования на официальном сайте Кропачевского городского поселения (</w:t>
      </w:r>
      <w:hyperlink r:id="rId2">
        <w:r>
          <w:rPr>
            <w:rStyle w:val="-"/>
            <w:color w:val="auto"/>
            <w:sz w:val="24"/>
            <w:szCs w:val="24"/>
            <w:lang w:val="en-US"/>
          </w:rPr>
          <w:t>www</w:t>
        </w:r>
        <w:r>
          <w:rPr>
            <w:rStyle w:val="-"/>
            <w:color w:val="auto"/>
            <w:sz w:val="24"/>
            <w:szCs w:val="24"/>
          </w:rPr>
          <w:t>.</w:t>
        </w:r>
        <w:r>
          <w:rPr>
            <w:rStyle w:val="-"/>
            <w:color w:val="auto"/>
            <w:sz w:val="24"/>
            <w:szCs w:val="24"/>
            <w:lang w:val="en-US"/>
          </w:rPr>
          <w:t>kropachevo</w:t>
        </w:r>
        <w:r>
          <w:rPr>
            <w:rStyle w:val="-"/>
            <w:color w:val="auto"/>
            <w:sz w:val="24"/>
            <w:szCs w:val="24"/>
          </w:rPr>
          <w:t>.</w:t>
        </w:r>
        <w:r>
          <w:rPr>
            <w:rStyle w:val="-"/>
            <w:color w:val="auto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регистрация в качестве сетевого издания: ЭЛ №ФС77-73787 от 28.09.2018)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Направить отчет об исполнении бюджета Кропачевского городского поселения за  </w:t>
        <w:br/>
        <w:t>1 квартал 2023 года в Совет депутатов Кропачевского городского поселения.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Кропачевского городского поселения       </w:t>
        <w:tab/>
        <w:tab/>
        <w:tab/>
        <w:t xml:space="preserve">                   У.Р.Зайнетдинов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2d4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a02ede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Indent">
    <w:name w:val="Normal Indent"/>
    <w:basedOn w:val="Normal"/>
    <w:qFormat/>
    <w:rsid w:val="00d52d41"/>
    <w:pPr>
      <w:ind w:left="720" w:hanging="0"/>
    </w:pPr>
    <w:rPr/>
  </w:style>
  <w:style w:type="paragraph" w:styleId="Style19" w:customStyle="1">
    <w:name w:val="Краткий обратный адрес"/>
    <w:basedOn w:val="Normal"/>
    <w:qFormat/>
    <w:rsid w:val="00d52d41"/>
    <w:pPr/>
    <w:rPr/>
  </w:style>
  <w:style w:type="paragraph" w:styleId="Style20" w:customStyle="1">
    <w:name w:val="Нормальный (таблица)"/>
    <w:basedOn w:val="Normal"/>
    <w:next w:val="Normal"/>
    <w:uiPriority w:val="99"/>
    <w:qFormat/>
    <w:rsid w:val="00aa53dc"/>
    <w:pPr>
      <w:widowControl w:val="false"/>
      <w:jc w:val="both"/>
    </w:pPr>
    <w:rPr>
      <w:rFonts w:ascii="Arial" w:hAnsi="Arial" w:cs="Arial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8748f6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02A1-02DE-4876-BB79-C15B740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Application>LibreOffice/7.5.3.2$Windows_X86_64 LibreOffice_project/9f56dff12ba03b9acd7730a5a481eea045e468f3</Application>
  <AppVersion>15.0000</AppVersion>
  <Pages>1</Pages>
  <Words>258</Words>
  <Characters>1796</Characters>
  <CharactersWithSpaces>2167</CharactersWithSpaces>
  <Paragraphs>19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2010-05-11T02:58:00Z</dcterms:created>
  <dc:creator>BUHG</dc:creator>
  <dc:description/>
  <dc:language>ru-RU</dc:language>
  <cp:lastModifiedBy/>
  <cp:lastPrinted>2019-10-09T11:06:00Z</cp:lastPrinted>
  <dcterms:modified xsi:type="dcterms:W3CDTF">2023-05-29T15:38:17Z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