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КРОПАЧЕВСКОГО ГОРОДСКОГО ПОСЕЛЕНИЯ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АШИНСКОГО МУНИЦИПАЛЬНОГО РАЙОНА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</w:rPr>
        <w:t xml:space="preserve"> </w:t>
      </w:r>
    </w:p>
    <w:p>
      <w:pPr>
        <w:pStyle w:val="Normal"/>
        <w:rPr/>
      </w:pPr>
      <w:r>
        <w:rPr/>
        <w:t>от 21 марта 2022 года  № 31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 утверждении состава комиссии по</w:t>
      </w:r>
    </w:p>
    <w:p>
      <w:pPr>
        <w:pStyle w:val="Normal"/>
        <w:rPr/>
      </w:pPr>
      <w:r>
        <w:rPr/>
        <w:t>соблюдению требований  к служебному</w:t>
      </w:r>
    </w:p>
    <w:p>
      <w:pPr>
        <w:pStyle w:val="Normal"/>
        <w:rPr/>
      </w:pPr>
      <w:r>
        <w:rPr/>
        <w:t xml:space="preserve">поведению муниципальных служащих и </w:t>
      </w:r>
    </w:p>
    <w:p>
      <w:pPr>
        <w:pStyle w:val="Normal"/>
        <w:rPr/>
      </w:pPr>
      <w:r>
        <w:rPr/>
        <w:t>урегулированию конфликта интересов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Руководствуясь Федеральным законом от 25.12.2008г. № 273-ФЗ «О противодействии коррупции»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01.07.2010г. № 82, Положением о комиссии по соблюдению требований к служебному поведению муниципальных служащих и урегулированию конфликта интересов Кропачевского городского поселения от 21.03.2022г. № 30,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ПОСТАНОВЛЯЮ:</w:t>
      </w:r>
    </w:p>
    <w:p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-360" w:leader="none"/>
          <w:tab w:val="left" w:pos="851" w:leader="none"/>
        </w:tabs>
        <w:suppressAutoHyphens w:val="true"/>
        <w:jc w:val="both"/>
        <w:rPr/>
      </w:pPr>
      <w:r>
        <w:rPr/>
        <w:tab/>
        <w:t>1.Утвердить следующий  состав комиссии по соблюдению требований к служебному поведению муниципальных служащих и урегулированию конфликта интересов Кропачевского городского поселения (далее-Комиссия):</w:t>
      </w:r>
    </w:p>
    <w:p>
      <w:pPr>
        <w:pStyle w:val="Normal"/>
        <w:tabs>
          <w:tab w:val="clear" w:pos="708"/>
          <w:tab w:val="left" w:pos="-360" w:leader="none"/>
          <w:tab w:val="left" w:pos="426" w:leader="none"/>
        </w:tabs>
        <w:suppressAutoHyphens w:val="true"/>
        <w:spacing w:lineRule="atLeast" w:line="240"/>
        <w:jc w:val="both"/>
        <w:rPr/>
      </w:pPr>
      <w:r>
        <w:rPr/>
        <w:t>Председатель Комиссии:</w:t>
      </w:r>
    </w:p>
    <w:p>
      <w:pPr>
        <w:pStyle w:val="Normal"/>
        <w:tabs>
          <w:tab w:val="clear" w:pos="708"/>
          <w:tab w:val="left" w:pos="-360" w:leader="none"/>
          <w:tab w:val="left" w:pos="426" w:leader="none"/>
        </w:tabs>
        <w:suppressAutoHyphens w:val="true"/>
        <w:spacing w:lineRule="atLeast" w:line="240"/>
        <w:jc w:val="both"/>
        <w:rPr/>
      </w:pPr>
      <w:r>
        <w:rPr/>
        <w:t>Самарина А.В.- заместитель главы Кропачевского городского поселения;</w:t>
      </w:r>
    </w:p>
    <w:p>
      <w:pPr>
        <w:pStyle w:val="Normal"/>
        <w:tabs>
          <w:tab w:val="clear" w:pos="708"/>
          <w:tab w:val="left" w:pos="-360" w:leader="none"/>
          <w:tab w:val="left" w:pos="426" w:leader="none"/>
        </w:tabs>
        <w:suppressAutoHyphens w:val="true"/>
        <w:spacing w:lineRule="atLeast" w:line="240"/>
        <w:jc w:val="both"/>
        <w:rPr/>
      </w:pPr>
      <w:r>
        <w:rPr/>
        <w:t>Заместитель председателя Комиссии:</w:t>
      </w:r>
    </w:p>
    <w:p>
      <w:pPr>
        <w:pStyle w:val="Normal"/>
        <w:tabs>
          <w:tab w:val="clear" w:pos="708"/>
          <w:tab w:val="left" w:pos="-360" w:leader="none"/>
          <w:tab w:val="left" w:pos="426" w:leader="none"/>
        </w:tabs>
        <w:suppressAutoHyphens w:val="true"/>
        <w:spacing w:lineRule="atLeast" w:line="240"/>
        <w:jc w:val="both"/>
        <w:rPr/>
      </w:pPr>
      <w:r>
        <w:rPr/>
        <w:t>Сорокина Т.Л. – заместитель главы Кропачевского городского поселения;</w:t>
      </w:r>
    </w:p>
    <w:p>
      <w:pPr>
        <w:pStyle w:val="Normal"/>
        <w:tabs>
          <w:tab w:val="clear" w:pos="708"/>
          <w:tab w:val="left" w:pos="-360" w:leader="none"/>
          <w:tab w:val="left" w:pos="426" w:leader="none"/>
        </w:tabs>
        <w:suppressAutoHyphens w:val="true"/>
        <w:spacing w:lineRule="atLeast" w:line="240"/>
        <w:jc w:val="both"/>
        <w:rPr/>
      </w:pPr>
      <w:r>
        <w:rPr/>
        <w:t>Секретарь Комиссии:</w:t>
      </w:r>
    </w:p>
    <w:p>
      <w:pPr>
        <w:pStyle w:val="Normal"/>
        <w:tabs>
          <w:tab w:val="clear" w:pos="708"/>
          <w:tab w:val="left" w:pos="-360" w:leader="none"/>
          <w:tab w:val="left" w:pos="426" w:leader="none"/>
        </w:tabs>
        <w:suppressAutoHyphens w:val="true"/>
        <w:spacing w:lineRule="atLeast" w:line="240"/>
        <w:jc w:val="both"/>
        <w:rPr/>
      </w:pPr>
      <w:r>
        <w:rPr/>
        <w:t>Раянова Г.Д. – специалист по кадрам администрации Кропачевского городского поселения;</w:t>
      </w:r>
    </w:p>
    <w:p>
      <w:pPr>
        <w:pStyle w:val="Normal"/>
        <w:tabs>
          <w:tab w:val="clear" w:pos="708"/>
          <w:tab w:val="left" w:pos="-360" w:leader="none"/>
          <w:tab w:val="left" w:pos="426" w:leader="none"/>
        </w:tabs>
        <w:suppressAutoHyphens w:val="true"/>
        <w:spacing w:lineRule="atLeast" w:line="240"/>
        <w:jc w:val="both"/>
        <w:rPr/>
      </w:pPr>
      <w:r>
        <w:rPr/>
        <w:t>Члены Комиссии:</w:t>
      </w:r>
    </w:p>
    <w:p>
      <w:pPr>
        <w:pStyle w:val="Normal"/>
        <w:tabs>
          <w:tab w:val="clear" w:pos="708"/>
          <w:tab w:val="left" w:pos="-360" w:leader="none"/>
          <w:tab w:val="left" w:pos="426" w:leader="none"/>
        </w:tabs>
        <w:suppressAutoHyphens w:val="true"/>
        <w:spacing w:lineRule="atLeast" w:line="240"/>
        <w:jc w:val="both"/>
        <w:rPr/>
      </w:pPr>
      <w:r>
        <w:rPr/>
        <w:t>Рокутова Е.И.- специалист  по организационному и документационному обеспечению администрации Кропачевского городского поселения;</w:t>
      </w:r>
    </w:p>
    <w:p>
      <w:pPr>
        <w:pStyle w:val="Normal"/>
        <w:tabs>
          <w:tab w:val="clear" w:pos="708"/>
          <w:tab w:val="left" w:pos="-360" w:leader="none"/>
          <w:tab w:val="left" w:pos="426" w:leader="none"/>
        </w:tabs>
        <w:suppressAutoHyphens w:val="true"/>
        <w:spacing w:lineRule="atLeast" w:line="240"/>
        <w:jc w:val="both"/>
        <w:rPr/>
      </w:pPr>
      <w:r>
        <w:rPr/>
        <w:t>Юдин А.Н. – председатель Совета депутатов Кропачевского городского поселения.</w:t>
      </w:r>
    </w:p>
    <w:p>
      <w:pPr>
        <w:pStyle w:val="Normal"/>
        <w:tabs>
          <w:tab w:val="clear" w:pos="708"/>
          <w:tab w:val="left" w:pos="-360" w:leader="none"/>
          <w:tab w:val="left" w:pos="851" w:leader="none"/>
        </w:tabs>
        <w:suppressAutoHyphens w:val="true"/>
        <w:spacing w:lineRule="atLeast" w:line="240"/>
        <w:jc w:val="both"/>
        <w:rPr/>
      </w:pPr>
      <w:r>
        <w:rPr/>
        <w:tab/>
        <w:t xml:space="preserve">2. Признать утратившим силу Постановление Кропачевского городского поселения от 23.09.2019 г. № 104 «О внесений изменений в постановление №49 от 08.05.2019г. «Об утверждении положения о комиссии по соблюдению требований к служебному поведению муниципальных служащих и урегулированию конфликта интересов».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lang w:eastAsia="en-US"/>
        </w:rPr>
      </w:pPr>
      <w:r>
        <w:rPr/>
        <w:t xml:space="preserve">  </w:t>
      </w:r>
      <w:r>
        <w:rPr/>
        <w:tab/>
        <w:t>3. </w:t>
      </w:r>
      <w:r>
        <w:rPr>
          <w:lang w:eastAsia="en-US"/>
        </w:rPr>
        <w:t>Настоящее постановление вступает в силу со дня принятии и подлежит официальному опубликованию на официальном сайте Кропачевского городского по</w:t>
      </w:r>
      <w:bookmarkStart w:id="0" w:name="_GoBack"/>
      <w:bookmarkEnd w:id="0"/>
      <w:r>
        <w:rPr>
          <w:lang w:eastAsia="en-US"/>
        </w:rPr>
        <w:t>селения (</w:t>
      </w:r>
      <w:hyperlink r:id="rId2">
        <w:r>
          <w:rPr>
            <w:lang w:val="en-US" w:eastAsia="en-US"/>
          </w:rPr>
          <w:t>www</w:t>
        </w:r>
        <w:r>
          <w:rPr>
            <w:lang w:eastAsia="en-US"/>
          </w:rPr>
          <w:t>.</w:t>
        </w:r>
        <w:r>
          <w:rPr>
            <w:lang w:val="en-US" w:eastAsia="en-US"/>
          </w:rPr>
          <w:t>kropachevo</w:t>
        </w:r>
        <w:r>
          <w:rPr>
            <w:lang w:eastAsia="en-US"/>
          </w:rPr>
          <w:t>.</w:t>
        </w:r>
        <w:r>
          <w:rPr>
            <w:lang w:val="en-US" w:eastAsia="en-US"/>
          </w:rPr>
          <w:t>ru</w:t>
        </w:r>
      </w:hyperlink>
      <w:r>
        <w:rPr>
          <w:lang w:eastAsia="en-US"/>
        </w:rPr>
        <w:t>, регистрация в качестве сетевого издания: ЭЛ №ФС77-73787 от 28.09.2018).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/>
      </w:pPr>
      <w:r>
        <w:rPr/>
        <w:t xml:space="preserve"> </w:t>
      </w:r>
      <w:r>
        <w:rPr/>
        <w:tab/>
        <w:t>4. Контроль исполнения  настоящего постановления оставляю за собой.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Кропачевского</w:t>
      </w:r>
    </w:p>
    <w:p>
      <w:pPr>
        <w:pStyle w:val="Normal"/>
        <w:jc w:val="both"/>
        <w:rPr/>
      </w:pPr>
      <w:r>
        <w:rPr/>
        <w:t xml:space="preserve">городского поселения </w:t>
        <w:tab/>
        <w:tab/>
        <w:tab/>
        <w:t xml:space="preserve">     </w:t>
        <w:tab/>
        <w:t xml:space="preserve">    </w:t>
        <w:tab/>
        <w:tab/>
        <w:tab/>
        <w:t xml:space="preserve">        У.Р. Зайнетдинов</w:t>
      </w:r>
    </w:p>
    <w:sectPr>
      <w:type w:val="nextPage"/>
      <w:pgSz w:w="11906" w:h="16838"/>
      <w:pgMar w:left="1701" w:right="850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2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e84963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c10a75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Title" w:customStyle="1">
    <w:name w:val="ConsPlusTitle"/>
    <w:qFormat/>
    <w:rsid w:val="0017560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eastAsia="ru-RU" w:val="ru-RU" w:bidi="ar-SA"/>
    </w:rPr>
  </w:style>
  <w:style w:type="paragraph" w:styleId="ConsPlusNormal" w:customStyle="1">
    <w:name w:val="ConsPlusNormal"/>
    <w:qFormat/>
    <w:rsid w:val="0017560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b6f2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c10a7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AC98-CECD-4D97-9041-7BE74CD4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LibreOffice/7.3.0.3$Windows_X86_64 LibreOffice_project/0f246aa12d0eee4a0f7adcefbf7c878fc2238db3</Application>
  <AppVersion>15.0000</AppVersion>
  <Pages>1</Pages>
  <Words>243</Words>
  <Characters>1928</Characters>
  <CharactersWithSpaces>2208</CharactersWithSpaces>
  <Paragraphs>28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2022-03-24T03:42:00Z</dcterms:created>
  <dc:creator>Администрация</dc:creator>
  <dc:description/>
  <dc:language>ru-RU</dc:language>
  <cp:lastModifiedBy>PRIEM</cp:lastModifiedBy>
  <cp:lastPrinted>2022-03-24T05:06:00Z</cp:lastPrinted>
  <dcterms:modified xsi:type="dcterms:W3CDTF">2022-03-24T05:06:00Z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