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 09.11.</w:t>
      </w:r>
      <w:bookmarkStart w:id="0" w:name="_GoBack"/>
      <w:bookmarkEnd w:id="0"/>
      <w:r>
        <w:rPr>
          <w:sz w:val="28"/>
          <w:szCs w:val="28"/>
        </w:rPr>
        <w:t xml:space="preserve">2022г. № 47 </w:t>
        <w:tab/>
        <w:tab/>
        <w:tab/>
        <w:tab/>
      </w:r>
      <w:r>
        <w:rPr>
          <w:b/>
          <w:sz w:val="28"/>
          <w:szCs w:val="28"/>
        </w:rPr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Устав Кропачевского городского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Ашинского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района Челябинской области»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       </w:t>
      </w:r>
      <w:r>
        <w:rPr>
          <w:color w:val="000000"/>
          <w:sz w:val="28"/>
          <w:szCs w:val="28"/>
          <w:shd w:fill="FFFFFF" w:val="clear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Кропачевского городского поселения</w:t>
      </w:r>
      <w:r>
        <w:rPr>
          <w:color w:val="000000"/>
          <w:sz w:val="28"/>
          <w:szCs w:val="28"/>
          <w:shd w:fill="FFFFFF" w:val="clear"/>
        </w:rPr>
        <w:t xml:space="preserve"> Ашинского муниципального района Челябинской области, </w:t>
      </w:r>
      <w:r>
        <w:rPr>
          <w:sz w:val="28"/>
          <w:szCs w:val="28"/>
        </w:rPr>
        <w:t xml:space="preserve">Совет депутатов Кропачевского городского поселения  </w:t>
      </w:r>
      <w:r>
        <w:rPr>
          <w:b/>
          <w:sz w:val="28"/>
          <w:szCs w:val="28"/>
        </w:rPr>
        <w:t>РЕШАЕТ: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 Внести в Устав Кропачевского городского поселения следующие изменения</w:t>
      </w:r>
      <w:r>
        <w:rPr>
          <w:sz w:val="28"/>
          <w:szCs w:val="28"/>
          <w:lang w:eastAsia="en-US"/>
        </w:rPr>
        <w:t>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1) в статье 5</w:t>
      </w:r>
      <w:r>
        <w:rPr>
          <w:b/>
          <w:bCs/>
          <w:sz w:val="28"/>
          <w:szCs w:val="28"/>
        </w:rPr>
        <w:t xml:space="preserve"> «Вопросы местного значения Кропачевского городского поселения» </w:t>
      </w:r>
      <w:r>
        <w:rPr>
          <w:sz w:val="28"/>
          <w:szCs w:val="28"/>
        </w:rPr>
        <w:t>подпункт 36 пункта 1 изложить в следующей редакции: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«36) 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7 статьи 8 слова «</w:t>
      </w:r>
      <w:r>
        <w:rPr>
          <w:b/>
          <w:sz w:val="28"/>
          <w:szCs w:val="28"/>
        </w:rPr>
        <w:t>Избирательную комиссию КГП</w:t>
      </w:r>
      <w:r>
        <w:rPr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10 пункта 2 статьи 19 «</w:t>
      </w:r>
      <w:r>
        <w:rPr>
          <w:b/>
          <w:color w:val="000000"/>
          <w:sz w:val="28"/>
          <w:szCs w:val="28"/>
        </w:rPr>
        <w:t>Полномочия Совета депутатов</w:t>
      </w:r>
      <w:r>
        <w:rPr>
          <w:rFonts w:cs="Arial" w:ascii="Arial" w:hAnsi="Arial"/>
          <w:color w:val="000000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абзац 3 пункта 5 статьи 21 </w:t>
      </w:r>
      <w:r>
        <w:rPr>
          <w:b/>
          <w:sz w:val="32"/>
          <w:szCs w:val="28"/>
        </w:rPr>
        <w:t>«</w:t>
      </w:r>
      <w:r>
        <w:rPr>
          <w:b/>
          <w:sz w:val="28"/>
        </w:rPr>
        <w:t>Правовые акты Совета депутатов</w:t>
      </w:r>
      <w:r>
        <w:rPr>
          <w:b/>
          <w:sz w:val="32"/>
          <w:szCs w:val="28"/>
        </w:rPr>
        <w:t>»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«Решения Совета депутатов нормативного характера и соглашения, заключаемые между органами местного самоуправления, подлежат официальному опубликованию на  официальном  сайте Кропачевского городского поселения  (https://kropachevo.ru/ , регистрация в качестве сетевого издания: ЭЛ №ФС77-73787 от 28.09.2018).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абзац  5   статьи 29 </w:t>
      </w:r>
      <w:r>
        <w:rPr>
          <w:b/>
          <w:sz w:val="32"/>
          <w:szCs w:val="28"/>
        </w:rPr>
        <w:t>«</w:t>
      </w:r>
      <w:r>
        <w:rPr>
          <w:b/>
          <w:color w:val="000000"/>
          <w:sz w:val="28"/>
        </w:rPr>
        <w:t>Правовые акты главы поселения</w:t>
      </w:r>
      <w:r>
        <w:rPr>
          <w:b/>
          <w:sz w:val="32"/>
          <w:szCs w:val="28"/>
        </w:rPr>
        <w:t>»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«Постановления, изданные в пределах полномочий главы Кропачевского городского поселения нормативного характера и соглашения, заключаемые между органами местного самоуправления, подлежат официальному опубликованию на  официальном  сайте Кропачевского городского поселения  (https://kropachevo.ru/), регистрация в качестве сетевого издания: ЭЛ №ФС77-73787 от 28.09.2018). 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абзац 6 статьи 29  «</w:t>
      </w:r>
      <w:r>
        <w:rPr>
          <w:b/>
          <w:sz w:val="28"/>
          <w:szCs w:val="28"/>
        </w:rPr>
        <w:t>Правовые акты главы поселения</w:t>
      </w:r>
      <w:r>
        <w:rPr>
          <w:sz w:val="28"/>
          <w:szCs w:val="28"/>
        </w:rPr>
        <w:t>» исключить.;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1 статьи 33 </w:t>
      </w:r>
      <w:r>
        <w:rPr>
          <w:b/>
          <w:sz w:val="28"/>
          <w:szCs w:val="28"/>
        </w:rPr>
        <w:t>«Полномочия администрации</w:t>
      </w:r>
      <w:r>
        <w:rPr>
          <w:sz w:val="28"/>
          <w:szCs w:val="28"/>
        </w:rPr>
        <w:t>» подпункт 41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«41) обеспечивает выполнение работ, необходимых для создания искусственных земельных участков для нужд поселения в соответствии с федеральным законом;»;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8) главу </w:t>
      </w:r>
      <w:r>
        <w:rPr>
          <w:color w:val="000000"/>
        </w:rPr>
        <w:t>VШ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«Избирательная комиссия Кропачевского городского поселения»</w:t>
      </w:r>
      <w:r>
        <w:rPr>
          <w:rStyle w:val="FootnoteCharacters"/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утратившей силу</w:t>
      </w:r>
      <w:r>
        <w:rPr>
          <w:b/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в преамбуле </w:t>
      </w:r>
      <w:r>
        <w:rPr>
          <w:sz w:val="28"/>
          <w:szCs w:val="28"/>
        </w:rPr>
        <w:t xml:space="preserve"> главу </w:t>
      </w:r>
      <w:r>
        <w:rPr>
          <w:color w:val="000000"/>
        </w:rPr>
        <w:t>VШ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«Избирательная комиссия Кропачевского городского поселения»</w:t>
      </w:r>
      <w:r>
        <w:rPr>
          <w:rStyle w:val="FootnoteCharacters"/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исключить.</w:t>
      </w:r>
    </w:p>
    <w:p>
      <w:pPr>
        <w:pStyle w:val="Normal"/>
        <w:jc w:val="both"/>
        <w:rPr>
          <w:b/>
          <w:b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10) </w:t>
      </w:r>
      <w:r>
        <w:rPr>
          <w:sz w:val="28"/>
          <w:szCs w:val="28"/>
        </w:rPr>
        <w:t>В перечне содержания преамбулы в статье 33 по тексту слово:</w:t>
      </w:r>
    </w:p>
    <w:p>
      <w:pPr>
        <w:pStyle w:val="Normal"/>
        <w:jc w:val="both"/>
        <w:rPr/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>» заменить на «</w:t>
      </w: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>»</w:t>
      </w:r>
      <w:r>
        <w:rPr/>
        <w:t xml:space="preserve"> </w:t>
      </w:r>
      <w:r>
        <w:rPr>
          <w:sz w:val="28"/>
          <w:szCs w:val="28"/>
        </w:rPr>
        <w:t>со строчной буквой в соответствующем падеже.</w:t>
      </w:r>
    </w:p>
    <w:p>
      <w:pPr>
        <w:pStyle w:val="Normal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  Настоящее решение подлежит  официальному  опубликованию на официальном сайте Кропачевского городского поселения (https://kropachevo.ru/, регистрация в качестве сетевого издания:ЭЛ № ФС77-73787 от 28.09.2018)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 в соответствии с действующим законодательством.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                                                А.Н. Юдин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Кропачевского городского поселения                             У.Р.Зайнетдинов</w:t>
      </w:r>
    </w:p>
    <w:sectPr>
      <w:headerReference w:type="even" r:id="rId2"/>
      <w:headerReference w:type="default" r:id="rId3"/>
      <w:headerReference w:type="first" r:id="rId4"/>
      <w:footerReference w:type="first" r:id="rId5"/>
      <w:type w:val="nextPage"/>
      <w:pgSz w:w="11906" w:h="16838"/>
      <w:pgMar w:left="1701" w:right="850" w:gutter="0" w:header="0" w:top="1134" w:footer="227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76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f11bb2"/>
    <w:pPr>
      <w:keepNext w:val="true"/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ec405d"/>
    <w:rPr>
      <w:color w:val="A75E2E"/>
      <w:u w:val="single"/>
    </w:rPr>
  </w:style>
  <w:style w:type="character" w:styleId="Pagenumber">
    <w:name w:val="page number"/>
    <w:basedOn w:val="DefaultParagraphFont"/>
    <w:qFormat/>
    <w:rsid w:val="00bd28fd"/>
    <w:rPr/>
  </w:style>
  <w:style w:type="character" w:styleId="Style13" w:customStyle="1">
    <w:name w:val="Верхний колонтитул Знак"/>
    <w:basedOn w:val="DefaultParagraphFont"/>
    <w:qFormat/>
    <w:locked/>
    <w:rsid w:val="00b22335"/>
    <w:rPr>
      <w:sz w:val="24"/>
      <w:szCs w:val="24"/>
      <w:lang w:val="ru-RU"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22335"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7f2993"/>
    <w:rPr/>
  </w:style>
  <w:style w:type="character" w:styleId="Strong">
    <w:name w:val="Strong"/>
    <w:basedOn w:val="DefaultParagraphFont"/>
    <w:uiPriority w:val="22"/>
    <w:qFormat/>
    <w:rsid w:val="0086139c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0478d"/>
    <w:rPr/>
  </w:style>
  <w:style w:type="character" w:styleId="Style16" w:customStyle="1">
    <w:name w:val="Нижний колонтитул Знак"/>
    <w:basedOn w:val="DefaultParagraphFont"/>
    <w:uiPriority w:val="99"/>
    <w:qFormat/>
    <w:rsid w:val="00b4332e"/>
    <w:rPr/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Обычный1"/>
    <w:qFormat/>
    <w:rsid w:val="0077350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773500"/>
    <w:pPr>
      <w:jc w:val="center"/>
    </w:pPr>
    <w:rPr>
      <w:b/>
      <w:sz w:val="28"/>
      <w:szCs w:val="28"/>
    </w:rPr>
  </w:style>
  <w:style w:type="paragraph" w:styleId="BodyTextIndent2">
    <w:name w:val="Body Text Indent 2"/>
    <w:basedOn w:val="Normal"/>
    <w:qFormat/>
    <w:rsid w:val="00773500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773500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3"/>
    <w:rsid w:val="00bd28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Знак"/>
    <w:basedOn w:val="Normal"/>
    <w:semiHidden/>
    <w:qFormat/>
    <w:rsid w:val="00f11bb2"/>
    <w:pPr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f11bb2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Footnote Text"/>
    <w:basedOn w:val="Normal"/>
    <w:link w:val="Style15"/>
    <w:uiPriority w:val="99"/>
    <w:semiHidden/>
    <w:rsid w:val="00b22335"/>
    <w:pPr/>
    <w:rPr>
      <w:sz w:val="20"/>
      <w:szCs w:val="20"/>
    </w:rPr>
  </w:style>
  <w:style w:type="paragraph" w:styleId="Text" w:customStyle="1">
    <w:name w:val="text"/>
    <w:basedOn w:val="Normal"/>
    <w:qFormat/>
    <w:rsid w:val="00b22335"/>
    <w:pPr>
      <w:ind w:firstLine="567"/>
      <w:jc w:val="both"/>
    </w:pPr>
    <w:rPr>
      <w:rFonts w:ascii="Arial" w:hAnsi="Arial" w:cs="Arial"/>
    </w:rPr>
  </w:style>
  <w:style w:type="paragraph" w:styleId="Style27">
    <w:name w:val="Footer"/>
    <w:basedOn w:val="Normal"/>
    <w:link w:val="Style16"/>
    <w:uiPriority w:val="99"/>
    <w:rsid w:val="00b22335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221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d089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c818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84CA-55F7-459F-BE70-020C8C9F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LibreOffice/7.3.4.2$Windows_X86_64 LibreOffice_project/728fec16bd5f605073805c3c9e7c4212a0120dc5</Application>
  <AppVersion>15.0000</AppVersion>
  <Pages>2</Pages>
  <Words>451</Words>
  <Characters>3314</Characters>
  <CharactersWithSpaces>3927</CharactersWithSpaces>
  <Paragraphs>33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2021-10-14T04:41:00Z</dcterms:created>
  <dc:creator>admin</dc:creator>
  <dc:description/>
  <dc:language>ru-RU</dc:language>
  <cp:lastModifiedBy>EVROCOM</cp:lastModifiedBy>
  <cp:lastPrinted>2021-10-01T05:41:00Z</cp:lastPrinted>
  <dcterms:modified xsi:type="dcterms:W3CDTF">2022-12-30T06:12:00Z</dcterms:modified>
  <cp:revision>36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