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start="540" w:end="0"/>
        <w:jc w:val="center"/>
        <w:rPr>
          <w:rFonts w:ascii="Times New Roman" w:hAnsi="Times New Roman"/>
          <w:b/>
        </w:rPr>
      </w:pPr>
      <w:r>
        <w:rPr>
          <w:b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bidi w:val="0"/>
        <w:ind w:hanging="0" w:start="540" w:end="0"/>
        <w:jc w:val="center"/>
        <w:rPr>
          <w:rFonts w:ascii="Times New Roman" w:hAnsi="Times New Roman"/>
          <w:b/>
        </w:rPr>
      </w:pPr>
      <w:r>
        <w:rPr>
          <w:b/>
        </w:rPr>
        <w:t>ЧЕЛЯБИНСКОЙ ОБЛАСТИ</w:t>
      </w:r>
    </w:p>
    <w:p>
      <w:pPr>
        <w:pStyle w:val="Normal"/>
        <w:bidi w:val="0"/>
        <w:ind w:hanging="0" w:start="540" w:end="0"/>
        <w:jc w:val="center"/>
        <w:rPr>
          <w:rFonts w:ascii="Times New Roman" w:hAnsi="Times New Roman"/>
          <w:b/>
        </w:rPr>
      </w:pPr>
      <w:r>
        <w:rPr>
          <w:b/>
        </w:rPr>
      </w:r>
    </w:p>
    <w:p>
      <w:pPr>
        <w:pStyle w:val="Normal"/>
        <w:bidi w:val="0"/>
        <w:ind w:hanging="0" w:start="540" w:end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bidi w:val="0"/>
        <w:ind w:hanging="0" w:start="0" w:end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clear" w:pos="709"/>
          <w:tab w:val="left" w:pos="6375" w:leader="none"/>
        </w:tabs>
        <w:bidi w:val="0"/>
        <w:ind w:hanging="0" w:start="0" w:end="0"/>
        <w:jc w:val="both"/>
        <w:rPr>
          <w:rFonts w:ascii="Times New Roman" w:hAnsi="Times New Roman"/>
        </w:rPr>
      </w:pPr>
      <w:r>
        <w:rPr/>
      </w:r>
    </w:p>
    <w:p>
      <w:pPr>
        <w:pStyle w:val="BodyText"/>
        <w:bidi w:val="0"/>
        <w:ind w:hanging="0" w:start="0" w:end="0"/>
        <w:rPr>
          <w:rFonts w:ascii="Times New Roman" w:hAnsi="Times New Roman"/>
          <w:sz w:val="26"/>
        </w:rPr>
      </w:pPr>
      <w:r>
        <w:rPr/>
        <w:t>от  22 декабря 2023 г. № 46</w:t>
      </w:r>
    </w:p>
    <w:p>
      <w:pPr>
        <w:pStyle w:val="Normal"/>
        <w:bidi w:val="0"/>
        <w:ind w:hanging="0" w:start="0" w:end="4394"/>
        <w:jc w:val="both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bidi w:val="0"/>
        <w:ind w:hanging="0" w:start="0" w:end="4394"/>
        <w:jc w:val="both"/>
        <w:rPr>
          <w:rFonts w:ascii="Times New Roman" w:hAnsi="Times New Roman"/>
          <w:bCs/>
        </w:rPr>
      </w:pPr>
      <w:r>
        <w:rPr>
          <w:bCs/>
        </w:rPr>
        <w:t xml:space="preserve">О внесении изменений в решение Совета депутатов Кропачевского городского поселения от 26.05.2023г. № 16 «Об утверждении Положений об оплате труда работников муниципальных учреждений Кропачевского городского поселения, оплата труда которых в настоящее время осуществляется на основе Единой тарифной сетки по оплате труда работников муниципальных учреждений» </w:t>
      </w:r>
    </w:p>
    <w:p>
      <w:pPr>
        <w:pStyle w:val="Normal"/>
        <w:numPr>
          <w:ilvl w:val="0"/>
          <w:numId w:val="0"/>
        </w:numPr>
        <w:bidi w:val="0"/>
        <w:ind w:hanging="0" w:start="0" w:end="0"/>
        <w:outlineLvl w:val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firstLine="709" w:start="0" w:end="0"/>
        <w:jc w:val="both"/>
        <w:rPr>
          <w:rFonts w:ascii="Times New Roman" w:hAnsi="Times New Roman"/>
        </w:rPr>
      </w:pPr>
      <w:r>
        <w:rPr/>
        <w:t xml:space="preserve">В соответствии с Федеральным </w:t>
      </w:r>
      <w:hyperlink r:id="rId2">
        <w:r>
          <w:rPr>
            <w:rStyle w:val="Hyperlink"/>
            <w:color w:val="000000"/>
            <w:u w:val="none"/>
            <w:lang w:val="ru-RU" w:eastAsia="ru-RU" w:bidi="ar-SA"/>
          </w:rPr>
          <w:t>законом</w:t>
        </w:r>
      </w:hyperlink>
      <w:r>
        <w:rPr/>
        <w:t xml:space="preserve"> от 6 октября 2003 года № 131-ФЗ "Об общих принципах организации местного самоуправления в Российской Федерации", постановлением Правительства Челябинской области от 11.09.2008г. № 275-П «О введении новых систем оплаты труда работников областных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учреждений, </w:t>
      </w:r>
      <w:r>
        <w:rPr>
          <w:sz w:val="26"/>
          <w:szCs w:val="26"/>
        </w:rPr>
        <w:t>распоряжением администрации Ашинского муниципального района от 11.12.2023г. № 1445 «Об увеличении окладов, ставок заработной платы) работников муниципальных учреждений»,</w:t>
      </w:r>
    </w:p>
    <w:p>
      <w:pPr>
        <w:pStyle w:val="Normal"/>
        <w:bidi w:val="0"/>
        <w:ind w:hanging="0" w:start="0" w:end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</w:rPr>
      </w:pPr>
      <w:r>
        <w:rPr/>
        <w:t>Совет депутатов Кропачевского городского поселения РЕШАЕТ:</w:t>
      </w:r>
    </w:p>
    <w:p>
      <w:pPr>
        <w:pStyle w:val="Normal"/>
        <w:tabs>
          <w:tab w:val="clear" w:pos="709"/>
          <w:tab w:val="left" w:pos="1635" w:leader="none"/>
        </w:tabs>
        <w:bidi w:val="0"/>
        <w:ind w:hanging="0" w:start="0" w:end="0"/>
        <w:rPr>
          <w:rFonts w:ascii="Times New Roman" w:hAnsi="Times New Roman"/>
        </w:rPr>
      </w:pPr>
      <w:r>
        <w:rPr/>
        <w:tab/>
      </w:r>
    </w:p>
    <w:p>
      <w:pPr>
        <w:pStyle w:val="Normal"/>
        <w:numPr>
          <w:ilvl w:val="0"/>
          <w:numId w:val="1"/>
        </w:numPr>
        <w:bidi w:val="0"/>
        <w:ind w:hanging="0" w:start="0" w:end="0"/>
        <w:jc w:val="both"/>
        <w:rPr>
          <w:rFonts w:ascii="Times New Roman" w:hAnsi="Times New Roman"/>
        </w:rPr>
      </w:pPr>
      <w:r>
        <w:rPr/>
        <w:t>Внести изменения в решение Совета депутатов Кропачевского городского поселения от 26.05.2023г. № 16 «Об  утверждении  Положения об оплате труда работников муниципального учреждения культуры Кропачевского городского поселения, оплата труда которых в настоящее время осуществляется на основе Единой тарифной сетки по оплате труда работников муниципальных учреждений (Приложение 1,2).</w:t>
      </w:r>
    </w:p>
    <w:p>
      <w:pPr>
        <w:pStyle w:val="Normal"/>
        <w:numPr>
          <w:ilvl w:val="0"/>
          <w:numId w:val="1"/>
        </w:numPr>
        <w:bidi w:val="0"/>
        <w:ind w:hanging="0" w:start="0" w:end="0"/>
        <w:jc w:val="both"/>
        <w:rPr>
          <w:rFonts w:ascii="Times New Roman" w:hAnsi="Times New Roman"/>
        </w:rPr>
      </w:pPr>
      <w:r>
        <w:rPr/>
        <w:t>Настоящее  решение вступает в силу со дня его принятия и распространяет свое действие на правоотношения, возникшие с 01 января 2024 года.</w:t>
      </w:r>
    </w:p>
    <w:p>
      <w:pPr>
        <w:pStyle w:val="Normal"/>
        <w:widowControl w:val="false"/>
        <w:tabs>
          <w:tab w:val="clear" w:pos="709"/>
          <w:tab w:val="left" w:pos="1103" w:leader="none"/>
        </w:tabs>
        <w:bidi w:val="0"/>
        <w:spacing w:before="1" w:after="0"/>
        <w:ind w:hanging="0" w:start="0" w:end="107"/>
        <w:jc w:val="both"/>
        <w:rPr>
          <w:rFonts w:ascii="Times New Roman" w:hAnsi="Times New Roman"/>
        </w:rPr>
      </w:pPr>
      <w:r>
        <w:rPr/>
        <w:t>3..Настоящее  решение подлежит  официальному опубликованию на официальном сайте Кропачевского городского поселения (www.kropachevo.ru, регистрация в качестве сетевого издания: ЭЛ № ФС77-73787 от 28.09.2018).</w:t>
      </w:r>
    </w:p>
    <w:p>
      <w:pPr>
        <w:pStyle w:val="Normal"/>
        <w:widowControl w:val="false"/>
        <w:tabs>
          <w:tab w:val="clear" w:pos="709"/>
          <w:tab w:val="left" w:pos="1103" w:leader="none"/>
        </w:tabs>
        <w:bidi w:val="0"/>
        <w:spacing w:before="1" w:after="0"/>
        <w:ind w:hanging="0" w:start="0" w:end="107"/>
        <w:jc w:val="both"/>
        <w:rPr>
          <w:rFonts w:ascii="Times New Roman" w:hAnsi="Times New Roman"/>
        </w:rPr>
      </w:pPr>
      <w:r>
        <w:rPr/>
        <w:t>4.Контроль исполнения настоящего решения возложить на постоянную комиссию</w:t>
      </w:r>
      <w:r>
        <w:rPr>
          <w:spacing w:val="1"/>
        </w:rPr>
        <w:t xml:space="preserve"> </w:t>
      </w:r>
      <w:r>
        <w:rPr/>
        <w:t>Совета депутатов</w:t>
      </w:r>
      <w:r>
        <w:rPr>
          <w:spacing w:val="1"/>
        </w:rPr>
        <w:t xml:space="preserve"> </w:t>
      </w:r>
      <w:r>
        <w:rPr/>
        <w:t>Кропачевского городского поселения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бюджету,</w:t>
      </w:r>
      <w:r>
        <w:rPr>
          <w:spacing w:val="1"/>
        </w:rPr>
        <w:t xml:space="preserve"> </w:t>
      </w:r>
      <w:r>
        <w:rPr/>
        <w:t>экономической</w:t>
      </w:r>
      <w:r>
        <w:rPr>
          <w:spacing w:val="1"/>
        </w:rPr>
        <w:t xml:space="preserve"> </w:t>
      </w:r>
      <w:r>
        <w:rPr/>
        <w:t>политике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налогам.</w:t>
      </w:r>
    </w:p>
    <w:p>
      <w:pPr>
        <w:pStyle w:val="Normal"/>
        <w:bidi w:val="0"/>
        <w:ind w:hanging="0" w:start="0" w:end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hanging="0" w:start="0" w:end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hanging="0" w:start="0" w:end="0"/>
        <w:rPr>
          <w:rFonts w:ascii="Times New Roman" w:hAnsi="Times New Roman"/>
        </w:rPr>
      </w:pPr>
      <w:r>
        <w:rPr/>
        <w:t>Председатель Совета депутатов                                                                      А.Н.Юдин</w:t>
      </w:r>
    </w:p>
    <w:p>
      <w:pPr>
        <w:pStyle w:val="Normal"/>
        <w:bidi w:val="0"/>
        <w:ind w:hanging="0" w:start="0" w:end="0"/>
        <w:rPr>
          <w:rFonts w:ascii="Times New Roman" w:hAnsi="Times New Roman"/>
        </w:rPr>
      </w:pPr>
      <w:r>
        <w:rPr/>
        <w:t xml:space="preserve">Кропачевского городского поселения     </w:t>
        <w:tab/>
        <w:tab/>
        <w:tab/>
        <w:tab/>
        <w:tab/>
        <w:tab/>
        <w:t xml:space="preserve"> </w:t>
      </w:r>
    </w:p>
    <w:p>
      <w:pPr>
        <w:pStyle w:val="Normal"/>
        <w:bidi w:val="0"/>
        <w:ind w:hanging="0" w:start="0" w:end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hanging="0" w:start="0" w:end="0"/>
        <w:rPr>
          <w:rFonts w:ascii="Times New Roman" w:hAnsi="Times New Roman"/>
        </w:rPr>
      </w:pPr>
      <w:r>
        <w:rPr/>
        <w:t>Глава Кропачевского городского поселения                                          У.Р.Зайнетдинов</w:t>
      </w:r>
    </w:p>
    <w:p>
      <w:pPr>
        <w:pStyle w:val="Normal"/>
        <w:bidi w:val="0"/>
        <w:ind w:hanging="0" w:start="0" w:end="0"/>
        <w:rPr>
          <w:rFonts w:ascii="Times New Roman" w:hAnsi="Times New Roman"/>
          <w:sz w:val="20"/>
          <w:szCs w:val="20"/>
        </w:rPr>
      </w:pPr>
      <w:r>
        <w:rPr/>
        <w:tab/>
        <w:tab/>
        <w:tab/>
        <w:tab/>
        <w:tab/>
        <w:tab/>
        <w:tab/>
      </w:r>
      <w:r>
        <w:rPr>
          <w:sz w:val="20"/>
          <w:szCs w:val="20"/>
        </w:rPr>
        <w:tab/>
        <w:tab/>
        <w:tab/>
        <w:tab/>
        <w:tab/>
        <w:tab/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  <w:t xml:space="preserve">Приложение 1  </w:t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  <w:t xml:space="preserve">к решению Совета депутатов </w:t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  <w:t xml:space="preserve">Кропачевского городского поселения </w:t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  <w:t>от 22 декабря  2023г. № 46</w:t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  <w:t>Приложение 1</w:t>
      </w:r>
    </w:p>
    <w:p>
      <w:pPr>
        <w:pStyle w:val="BodyText2"/>
        <w:bidi w:val="0"/>
        <w:spacing w:before="0" w:after="0"/>
        <w:ind w:hanging="0" w:start="0" w:end="0"/>
        <w:jc w:val="end"/>
        <w:rPr>
          <w:rFonts w:ascii="Times New Roman" w:hAnsi="Times New Roman"/>
          <w:szCs w:val="24"/>
        </w:rPr>
      </w:pPr>
      <w:r>
        <w:rPr>
          <w:spacing w:val="-4"/>
        </w:rPr>
        <w:t xml:space="preserve">к Положению </w:t>
      </w:r>
      <w:r>
        <w:rPr/>
        <w:t xml:space="preserve">об оплате труда </w:t>
      </w:r>
      <w:r>
        <w:rPr>
          <w:szCs w:val="24"/>
        </w:rPr>
        <w:t>работников</w:t>
      </w:r>
    </w:p>
    <w:p>
      <w:pPr>
        <w:pStyle w:val="BodyText2"/>
        <w:bidi w:val="0"/>
        <w:spacing w:before="0" w:after="0"/>
        <w:ind w:hanging="0" w:start="0" w:end="0"/>
        <w:jc w:val="end"/>
        <w:rPr>
          <w:rFonts w:ascii="Times New Roman" w:hAnsi="Times New Roman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муниципального учреждения культуры</w:t>
      </w:r>
    </w:p>
    <w:p>
      <w:pPr>
        <w:pStyle w:val="BodyText2"/>
        <w:bidi w:val="0"/>
        <w:spacing w:before="0" w:after="0"/>
        <w:ind w:hanging="0" w:start="0" w:end="0"/>
        <w:jc w:val="end"/>
        <w:rPr>
          <w:rFonts w:ascii="Times New Roman" w:hAnsi="Times New Roman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Кропачевского городского поселения</w:t>
      </w:r>
    </w:p>
    <w:p>
      <w:pPr>
        <w:pStyle w:val="Normal"/>
        <w:bidi w:val="0"/>
        <w:ind w:hanging="0" w:start="0" w:end="0"/>
        <w:jc w:val="end"/>
        <w:rPr>
          <w:rFonts w:ascii="Arial" w:hAnsi="Arial" w:cs="Arial"/>
          <w:sz w:val="18"/>
          <w:szCs w:val="18"/>
        </w:rPr>
      </w:pPr>
      <w:r>
        <w:rPr/>
        <w:t>утвержденного Решением Совета депутатов</w:t>
      </w:r>
    </w:p>
    <w:p>
      <w:pPr>
        <w:pStyle w:val="Normal"/>
        <w:bidi w:val="0"/>
        <w:ind w:hanging="0" w:start="0" w:end="0"/>
        <w:jc w:val="end"/>
        <w:rPr>
          <w:rFonts w:ascii="Arial" w:hAnsi="Arial" w:cs="Arial"/>
          <w:sz w:val="18"/>
          <w:szCs w:val="18"/>
        </w:rPr>
      </w:pPr>
      <w:r>
        <w:rPr/>
        <w:t>Кропачевского городского поселения от 26.05.2023 № 16</w:t>
      </w:r>
    </w:p>
    <w:p>
      <w:pPr>
        <w:pStyle w:val="Normal"/>
        <w:bidi w:val="0"/>
        <w:spacing w:before="120" w:after="120"/>
        <w:ind w:hanging="0" w:start="0" w:end="0"/>
        <w:jc w:val="both"/>
        <w:rPr>
          <w:rFonts w:ascii="Times New Roman" w:hAnsi="Times New Roman"/>
          <w:spacing w:val="-4"/>
          <w:sz w:val="20"/>
        </w:rPr>
      </w:pPr>
      <w:r>
        <w:rPr>
          <w:rFonts w:cs="Arial" w:ascii="Arial" w:hAnsi="Arial"/>
          <w:sz w:val="18"/>
          <w:szCs w:val="18"/>
        </w:rPr>
        <w:t> </w:t>
      </w:r>
    </w:p>
    <w:p>
      <w:pPr>
        <w:pStyle w:val="Normal"/>
        <w:bidi w:val="0"/>
        <w:spacing w:before="120" w:after="120"/>
        <w:ind w:hanging="0" w:start="0" w:end="0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</w:rPr>
        <w:t>Размеры должностных окладов по профессиональным квалификационным группам должностей работников культуры, искусства и кинематографии</w:t>
      </w:r>
    </w:p>
    <w:tbl>
      <w:tblPr>
        <w:tblW w:w="9400" w:type="dxa"/>
        <w:jc w:val="start"/>
        <w:tblInd w:w="50" w:type="dxa"/>
        <w:tblLayout w:type="fixed"/>
        <w:tblCellMar>
          <w:top w:w="30" w:type="dxa"/>
          <w:start w:w="30" w:type="dxa"/>
          <w:bottom w:w="30" w:type="dxa"/>
          <w:end w:w="30" w:type="dxa"/>
        </w:tblCellMar>
      </w:tblPr>
      <w:tblGrid>
        <w:gridCol w:w="7812"/>
        <w:gridCol w:w="72"/>
        <w:gridCol w:w="1515"/>
      </w:tblGrid>
      <w:tr>
        <w:trPr>
          <w:trHeight w:val="1258" w:hRule="atLeast"/>
        </w:trPr>
        <w:tc>
          <w:tcPr>
            <w:tcW w:w="788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>
                <w:rFonts w:ascii="Times New Roman" w:hAnsi="Times New Roman"/>
              </w:rPr>
            </w:pPr>
            <w:r>
              <w:rPr>
                <w:rFonts w:cs="Arial" w:ascii="Arial" w:hAnsi="Arial"/>
              </w:rPr>
              <w:t> </w:t>
            </w:r>
            <w:r>
              <w:rPr/>
              <w:t>Должности, отнесенные к квалификационным уровням</w:t>
            </w:r>
          </w:p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rPr/>
            </w:pPr>
            <w:r>
              <w:rPr/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/>
              <w:t>Размер должностного оклада (рублей)</w:t>
            </w:r>
          </w:p>
        </w:tc>
      </w:tr>
      <w:tr>
        <w:trPr/>
        <w:tc>
          <w:tcPr>
            <w:tcW w:w="939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iCs/>
              </w:rPr>
              <w:t>2.Профессиональная квалификационная группа</w:t>
            </w:r>
          </w:p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>
                <w:b/>
                <w:bCs/>
                <w:iCs/>
              </w:rPr>
              <w:t>«Должности работников культуры, искусства и кинематографии ведущего звена»</w:t>
            </w:r>
          </w:p>
        </w:tc>
      </w:tr>
      <w:tr>
        <w:trPr>
          <w:trHeight w:val="674" w:hRule="atLeast"/>
        </w:trPr>
        <w:tc>
          <w:tcPr>
            <w:tcW w:w="788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rPr/>
            </w:pPr>
            <w:r>
              <w:rPr/>
              <w:t> </w:t>
            </w:r>
            <w:r>
              <w:rPr/>
              <w:t>художник-декоратор; администратор (старший администратор); звукооператор. </w:t>
            </w:r>
          </w:p>
        </w:tc>
        <w:tc>
          <w:tcPr>
            <w:tcW w:w="1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>
                <w:bCs/>
              </w:rPr>
              <w:t>13 285</w:t>
            </w:r>
          </w:p>
        </w:tc>
      </w:tr>
      <w:tr>
        <w:trPr>
          <w:trHeight w:val="1119" w:hRule="atLeast"/>
        </w:trPr>
        <w:tc>
          <w:tcPr>
            <w:tcW w:w="939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iCs/>
              </w:rPr>
              <w:t>3.Профессиональная квалификационная группа</w:t>
            </w:r>
          </w:p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iCs/>
              </w:rPr>
              <w:t>«Должности руководящего состава учреждений культуры,</w:t>
            </w:r>
          </w:p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>
                <w:b/>
                <w:bCs/>
                <w:iCs/>
              </w:rPr>
              <w:t>искусства и кинематографии»</w:t>
            </w:r>
          </w:p>
        </w:tc>
      </w:tr>
      <w:tr>
        <w:trPr/>
        <w:tc>
          <w:tcPr>
            <w:tcW w:w="7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127" w:end="0"/>
              <w:rPr/>
            </w:pPr>
            <w:r>
              <w:rPr/>
              <w:t>Режиссер массовых представлений; заведующий отделом (сектором) дома (дворца) культуры,  руководитель клубного формирования – любительского объединения студии, коллектива самодеятельного искусства, клуба по интересам.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rPr>
                <w:rFonts w:ascii="Times New Roman" w:hAnsi="Times New Roman"/>
              </w:rPr>
            </w:pPr>
            <w:r>
              <w:rPr/>
              <w:t> </w:t>
            </w:r>
          </w:p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>
                <w:bCs/>
              </w:rPr>
              <w:t>14 705</w:t>
            </w:r>
          </w:p>
        </w:tc>
      </w:tr>
    </w:tbl>
    <w:p>
      <w:pPr>
        <w:pStyle w:val="Normal"/>
        <w:bidi w:val="0"/>
        <w:spacing w:before="120" w:after="120"/>
        <w:ind w:hanging="0" w:start="0" w:end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 </w:t>
      </w:r>
    </w:p>
    <w:p>
      <w:pPr>
        <w:pStyle w:val="Normal"/>
        <w:bidi w:val="0"/>
        <w:ind w:hanging="0" w:start="0" w:end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hanging="0" w:start="0" w:end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hanging="0" w:start="0" w:end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hanging="0" w:start="0" w:end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hanging="0" w:start="0" w:end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hanging="0" w:start="0" w:end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hanging="0" w:start="0" w:end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  <w:t>Приложение 2</w:t>
      </w:r>
    </w:p>
    <w:p>
      <w:pPr>
        <w:pStyle w:val="BodyText2"/>
        <w:bidi w:val="0"/>
        <w:spacing w:before="0" w:after="0"/>
        <w:ind w:hanging="0" w:start="0" w:end="0"/>
        <w:jc w:val="end"/>
        <w:rPr>
          <w:rFonts w:ascii="Times New Roman" w:hAnsi="Times New Roman"/>
          <w:szCs w:val="24"/>
        </w:rPr>
      </w:pPr>
      <w:r>
        <w:rPr>
          <w:spacing w:val="-4"/>
        </w:rPr>
        <w:t xml:space="preserve">к Положению </w:t>
      </w:r>
      <w:r>
        <w:rPr/>
        <w:t xml:space="preserve">об оплате труда </w:t>
      </w:r>
      <w:r>
        <w:rPr>
          <w:szCs w:val="24"/>
        </w:rPr>
        <w:t>работников</w:t>
      </w:r>
    </w:p>
    <w:p>
      <w:pPr>
        <w:pStyle w:val="BodyText2"/>
        <w:bidi w:val="0"/>
        <w:spacing w:before="0" w:after="0"/>
        <w:ind w:hanging="0" w:start="0" w:end="0"/>
        <w:jc w:val="end"/>
        <w:rPr>
          <w:rFonts w:ascii="Times New Roman" w:hAnsi="Times New Roman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муниципального учреждения культуры</w:t>
      </w:r>
    </w:p>
    <w:p>
      <w:pPr>
        <w:pStyle w:val="BodyText2"/>
        <w:bidi w:val="0"/>
        <w:spacing w:before="0" w:after="0"/>
        <w:ind w:hanging="0" w:start="0" w:end="0"/>
        <w:jc w:val="end"/>
        <w:rPr>
          <w:rFonts w:ascii="Times New Roman" w:hAnsi="Times New Roman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Кропачевского городского поселения</w:t>
      </w:r>
    </w:p>
    <w:p>
      <w:pPr>
        <w:pStyle w:val="Normal"/>
        <w:bidi w:val="0"/>
        <w:ind w:hanging="0" w:start="0" w:end="0"/>
        <w:jc w:val="end"/>
        <w:rPr>
          <w:rFonts w:ascii="Arial" w:hAnsi="Arial" w:cs="Arial"/>
          <w:sz w:val="18"/>
          <w:szCs w:val="18"/>
        </w:rPr>
      </w:pPr>
      <w:r>
        <w:rPr/>
        <w:t>утвержденного Решением Совета депутатов</w:t>
      </w:r>
    </w:p>
    <w:p>
      <w:pPr>
        <w:pStyle w:val="Normal"/>
        <w:bidi w:val="0"/>
        <w:ind w:hanging="0" w:start="0" w:end="0"/>
        <w:jc w:val="end"/>
        <w:rPr>
          <w:rFonts w:ascii="Arial" w:hAnsi="Arial" w:cs="Arial"/>
          <w:sz w:val="18"/>
          <w:szCs w:val="18"/>
        </w:rPr>
      </w:pPr>
      <w:r>
        <w:rPr/>
        <w:t>Кропачевского городского поселения от 26.05.2023 № 16</w:t>
      </w:r>
    </w:p>
    <w:p>
      <w:pPr>
        <w:pStyle w:val="Normal"/>
        <w:bidi w:val="0"/>
        <w:spacing w:before="120" w:after="120"/>
        <w:ind w:hanging="0" w:start="0" w:end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 </w:t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hanging="0" w:start="0" w:end="0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</w:rPr>
        <w:t>Размеры должностных окладов по профессиональным квалификационным группам</w:t>
      </w:r>
    </w:p>
    <w:p>
      <w:pPr>
        <w:pStyle w:val="Normal"/>
        <w:bidi w:val="0"/>
        <w:ind w:hanging="0" w:start="0" w:end="0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</w:rPr>
        <w:t>общеотраслевых профессий рабочих</w:t>
      </w:r>
    </w:p>
    <w:p>
      <w:pPr>
        <w:pStyle w:val="Normal"/>
        <w:bidi w:val="0"/>
        <w:spacing w:before="120" w:after="120"/>
        <w:ind w:hanging="0" w:start="0" w:end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 </w:t>
      </w:r>
    </w:p>
    <w:tbl>
      <w:tblPr>
        <w:tblW w:w="9416" w:type="dxa"/>
        <w:jc w:val="start"/>
        <w:tblInd w:w="35" w:type="dxa"/>
        <w:tblLayout w:type="fixed"/>
        <w:tblCellMar>
          <w:top w:w="30" w:type="dxa"/>
          <w:start w:w="30" w:type="dxa"/>
          <w:bottom w:w="30" w:type="dxa"/>
          <w:end w:w="30" w:type="dxa"/>
        </w:tblCellMar>
      </w:tblPr>
      <w:tblGrid>
        <w:gridCol w:w="2429"/>
        <w:gridCol w:w="4738"/>
        <w:gridCol w:w="2249"/>
      </w:tblGrid>
      <w:tr>
        <w:trPr/>
        <w:tc>
          <w:tcPr>
            <w:tcW w:w="24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/>
              <w:t>Квалификационные уровни</w:t>
            </w:r>
          </w:p>
        </w:tc>
        <w:tc>
          <w:tcPr>
            <w:tcW w:w="47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/>
              <w:t>Должности, отнесенные к квалификационным уровням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>
                <w:rFonts w:ascii="Times New Roman" w:hAnsi="Times New Roman"/>
              </w:rPr>
            </w:pPr>
            <w:r>
              <w:rPr/>
              <w:t>Размер</w:t>
            </w:r>
          </w:p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>
                <w:rFonts w:ascii="Times New Roman" w:hAnsi="Times New Roman"/>
              </w:rPr>
            </w:pPr>
            <w:r>
              <w:rPr/>
              <w:t>должностного оклада</w:t>
            </w:r>
          </w:p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/>
              <w:t>(рублей)</w:t>
            </w:r>
          </w:p>
        </w:tc>
      </w:tr>
      <w:tr>
        <w:trPr/>
        <w:tc>
          <w:tcPr>
            <w:tcW w:w="941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1. Профессиональная квалификационная группа</w:t>
            </w:r>
          </w:p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>
                <w:b/>
                <w:bCs/>
              </w:rPr>
              <w:t>«Общеотраслевые профессии рабочих первого уровня»</w:t>
            </w:r>
          </w:p>
        </w:tc>
      </w:tr>
      <w:tr>
        <w:trPr/>
        <w:tc>
          <w:tcPr>
            <w:tcW w:w="24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rPr/>
            </w:pPr>
            <w:r>
              <w:rPr/>
              <w:t>1 квалификационный уровень</w:t>
            </w:r>
          </w:p>
        </w:tc>
        <w:tc>
          <w:tcPr>
            <w:tcW w:w="47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112" w:end="0"/>
              <w:rPr/>
            </w:pPr>
            <w:r>
              <w:rPr/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рабочих: Сторож (вахтер); Уборщик служебных помещений.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/>
              <w:t>3 141</w:t>
            </w:r>
          </w:p>
        </w:tc>
      </w:tr>
      <w:tr>
        <w:trPr/>
        <w:tc>
          <w:tcPr>
            <w:tcW w:w="941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2. Профессиональная квалификационная группа</w:t>
            </w:r>
          </w:p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>
                <w:b/>
                <w:bCs/>
              </w:rPr>
              <w:t>«Общеотраслевые профессии рабочих второго уровня»</w:t>
            </w:r>
          </w:p>
        </w:tc>
      </w:tr>
      <w:tr>
        <w:trPr/>
        <w:tc>
          <w:tcPr>
            <w:tcW w:w="24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rPr/>
            </w:pPr>
            <w:r>
              <w:rPr/>
              <w:t>1 квалификационный уровень</w:t>
            </w:r>
          </w:p>
        </w:tc>
        <w:tc>
          <w:tcPr>
            <w:tcW w:w="47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112" w:end="0"/>
              <w:rPr/>
            </w:pPr>
            <w:r>
              <w:rPr/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  Рабочий по комплексному обслуживанию и ремонту зданий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/>
              <w:t>3 738</w:t>
            </w:r>
          </w:p>
        </w:tc>
      </w:tr>
    </w:tbl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</w:rPr>
      </w:pPr>
      <w:r>
        <w:rPr/>
        <w:t>Приложение 2</w:t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  <w:t xml:space="preserve">к решению Совета депутатов </w:t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  <w:t xml:space="preserve">Кропачевского городского поселения </w:t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  <w:t>от 22 декабря 2023г. № 46</w:t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hanging="0" w:start="0" w:end="0"/>
        <w:jc w:val="end"/>
        <w:rPr>
          <w:rFonts w:ascii="Arial" w:hAnsi="Arial" w:cs="Arial"/>
          <w:sz w:val="18"/>
          <w:szCs w:val="18"/>
        </w:rPr>
      </w:pPr>
      <w:r>
        <w:rPr/>
        <w:t>Приложение 1</w:t>
      </w:r>
    </w:p>
    <w:p>
      <w:pPr>
        <w:pStyle w:val="Normal"/>
        <w:bidi w:val="0"/>
        <w:ind w:hanging="0" w:start="0" w:end="0"/>
        <w:jc w:val="end"/>
        <w:rPr>
          <w:rFonts w:ascii="Arial" w:hAnsi="Arial" w:cs="Arial"/>
          <w:sz w:val="18"/>
          <w:szCs w:val="18"/>
        </w:rPr>
      </w:pPr>
      <w:r>
        <w:rPr/>
        <w:t>к Положению об оплате труда работников</w:t>
      </w:r>
    </w:p>
    <w:p>
      <w:pPr>
        <w:pStyle w:val="Normal"/>
        <w:bidi w:val="0"/>
        <w:ind w:hanging="0" w:start="0" w:end="0"/>
        <w:jc w:val="end"/>
        <w:rPr>
          <w:rFonts w:ascii="Arial" w:hAnsi="Arial" w:cs="Arial"/>
          <w:sz w:val="18"/>
          <w:szCs w:val="18"/>
        </w:rPr>
      </w:pPr>
      <w:r>
        <w:rPr/>
        <w:t>других муниципальных учреждений</w:t>
      </w:r>
    </w:p>
    <w:p>
      <w:pPr>
        <w:pStyle w:val="Normal"/>
        <w:bidi w:val="0"/>
        <w:ind w:hanging="0" w:start="0" w:end="0"/>
        <w:jc w:val="end"/>
        <w:rPr>
          <w:rFonts w:ascii="Arial" w:hAnsi="Arial" w:cs="Arial"/>
          <w:sz w:val="18"/>
          <w:szCs w:val="18"/>
        </w:rPr>
      </w:pPr>
      <w:r>
        <w:rPr/>
        <w:t>Кропачевского городского поселения,</w:t>
      </w:r>
    </w:p>
    <w:p>
      <w:pPr>
        <w:pStyle w:val="Normal"/>
        <w:bidi w:val="0"/>
        <w:ind w:hanging="0" w:start="0" w:end="0"/>
        <w:jc w:val="end"/>
        <w:rPr>
          <w:rFonts w:ascii="Arial" w:hAnsi="Arial" w:cs="Arial"/>
          <w:sz w:val="18"/>
          <w:szCs w:val="18"/>
        </w:rPr>
      </w:pPr>
      <w:r>
        <w:rPr/>
        <w:t>утвержденного Решением Совета депутатов</w:t>
      </w:r>
    </w:p>
    <w:p>
      <w:pPr>
        <w:pStyle w:val="Normal"/>
        <w:bidi w:val="0"/>
        <w:ind w:hanging="0" w:start="0" w:end="0"/>
        <w:jc w:val="end"/>
        <w:rPr>
          <w:rFonts w:ascii="Arial" w:hAnsi="Arial" w:cs="Arial"/>
          <w:sz w:val="18"/>
          <w:szCs w:val="18"/>
        </w:rPr>
      </w:pPr>
      <w:r>
        <w:rPr/>
        <w:t>Кропачевского городского поселения от 26.05.2023 № 16</w:t>
      </w:r>
    </w:p>
    <w:p>
      <w:pPr>
        <w:pStyle w:val="Normal"/>
        <w:bidi w:val="0"/>
        <w:spacing w:before="120" w:after="120"/>
        <w:ind w:hanging="0" w:start="0" w:end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 </w:t>
      </w:r>
    </w:p>
    <w:p>
      <w:pPr>
        <w:pStyle w:val="Normal"/>
        <w:bidi w:val="0"/>
        <w:spacing w:before="120" w:after="120"/>
        <w:ind w:hanging="0" w:start="0" w:end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 </w:t>
      </w:r>
    </w:p>
    <w:p>
      <w:pPr>
        <w:pStyle w:val="Normal"/>
        <w:bidi w:val="0"/>
        <w:ind w:hanging="0" w:start="0" w:end="0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</w:rPr>
        <w:t>Размеры должностных окладов по профессиональным квалификационным группам</w:t>
      </w:r>
    </w:p>
    <w:p>
      <w:pPr>
        <w:pStyle w:val="Normal"/>
        <w:bidi w:val="0"/>
        <w:ind w:hanging="0" w:start="0" w:end="0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</w:rPr>
        <w:t>должностей работников физической культуры и спорта</w:t>
      </w:r>
    </w:p>
    <w:p>
      <w:pPr>
        <w:pStyle w:val="Normal"/>
        <w:bidi w:val="0"/>
        <w:spacing w:before="120" w:after="120"/>
        <w:ind w:hanging="0" w:start="0" w:end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 </w:t>
      </w:r>
    </w:p>
    <w:tbl>
      <w:tblPr>
        <w:tblW w:w="9400" w:type="dxa"/>
        <w:jc w:val="start"/>
        <w:tblInd w:w="50" w:type="dxa"/>
        <w:tblLayout w:type="fixed"/>
        <w:tblCellMar>
          <w:top w:w="30" w:type="dxa"/>
          <w:start w:w="30" w:type="dxa"/>
          <w:bottom w:w="30" w:type="dxa"/>
          <w:end w:w="30" w:type="dxa"/>
        </w:tblCellMar>
      </w:tblPr>
      <w:tblGrid>
        <w:gridCol w:w="2283"/>
        <w:gridCol w:w="4961"/>
        <w:gridCol w:w="2156"/>
      </w:tblGrid>
      <w:tr>
        <w:trPr/>
        <w:tc>
          <w:tcPr>
            <w:tcW w:w="22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/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/>
              <w:t>Должности, отнесенные к квалификационным уровням</w:t>
            </w:r>
          </w:p>
        </w:tc>
        <w:tc>
          <w:tcPr>
            <w:tcW w:w="2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>
                <w:rFonts w:ascii="Times New Roman" w:hAnsi="Times New Roman"/>
              </w:rPr>
            </w:pPr>
            <w:r>
              <w:rPr/>
              <w:t>Размер должностного оклада</w:t>
            </w:r>
          </w:p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/>
              <w:t>(рублей)</w:t>
            </w:r>
          </w:p>
        </w:tc>
      </w:tr>
      <w:tr>
        <w:trPr/>
        <w:tc>
          <w:tcPr>
            <w:tcW w:w="940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>
                <w:b/>
                <w:bCs/>
                <w:iCs/>
              </w:rPr>
              <w:t>1 .Профессиональная квалификационная группа «Должности работников физической культуры и спорта второго уровня»</w:t>
            </w:r>
          </w:p>
        </w:tc>
      </w:tr>
      <w:tr>
        <w:trPr/>
        <w:tc>
          <w:tcPr>
            <w:tcW w:w="22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rPr/>
            </w:pPr>
            <w:r>
              <w:rPr/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/>
              <w:t>тренер</w:t>
            </w:r>
          </w:p>
        </w:tc>
        <w:tc>
          <w:tcPr>
            <w:tcW w:w="2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120" w:after="120"/>
              <w:ind w:hanging="0" w:start="0" w:end="0"/>
              <w:jc w:val="center"/>
              <w:rPr/>
            </w:pPr>
            <w:r>
              <w:rPr/>
              <w:t>5 981</w:t>
            </w:r>
          </w:p>
        </w:tc>
      </w:tr>
    </w:tbl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caps/>
          <w:spacing w:val="-4"/>
        </w:rPr>
      </w:pPr>
      <w:r>
        <w:rPr>
          <w:caps/>
          <w:spacing w:val="-4"/>
        </w:rPr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  <w:highlight w:val="yellow"/>
        </w:rPr>
      </w:pPr>
      <w:r>
        <w:rPr>
          <w:spacing w:val="-4"/>
          <w:highlight w:val="yellow"/>
        </w:rPr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  <w:highlight w:val="yellow"/>
        </w:rPr>
      </w:pPr>
      <w:r>
        <w:rPr>
          <w:spacing w:val="-4"/>
          <w:highlight w:val="yellow"/>
        </w:rPr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  <w:highlight w:val="yellow"/>
        </w:rPr>
      </w:pPr>
      <w:r>
        <w:rPr>
          <w:spacing w:val="-4"/>
          <w:highlight w:val="yellow"/>
        </w:rPr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  <w:highlight w:val="yellow"/>
        </w:rPr>
      </w:pPr>
      <w:r>
        <w:rPr>
          <w:spacing w:val="-4"/>
          <w:highlight w:val="yellow"/>
        </w:rPr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  <w:highlight w:val="yellow"/>
        </w:rPr>
      </w:pPr>
      <w:r>
        <w:rPr>
          <w:spacing w:val="-4"/>
          <w:highlight w:val="yellow"/>
        </w:rPr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  <w:spacing w:val="-4"/>
          <w:highlight w:val="yellow"/>
        </w:rPr>
      </w:pPr>
      <w:r>
        <w:rPr>
          <w:spacing w:val="-4"/>
          <w:highlight w:val="yellow"/>
        </w:rPr>
      </w:r>
    </w:p>
    <w:sectPr>
      <w:type w:val="nextPage"/>
      <w:pgSz w:w="11906" w:h="16838"/>
      <w:pgMar w:left="1843" w:right="70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Cambria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Calibri">
    <w:charset w:val="cc" w:characterSet="windows-1251"/>
    <w:family w:val="roman"/>
    <w:pitch w:val="variable"/>
  </w:font>
  <w:font w:name="Arial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9716" w:hanging="360"/>
      </w:pPr>
      <w:rPr>
        <w:rFonts w:cs="Times New Roman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rFonts w:cs="Times New Roman"/>
      </w:rPr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>
        <w:rFonts w:cs="Times New Roman"/>
      </w:rPr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>
        <w:rFonts w:cs="Times New Roman"/>
      </w:rPr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>
        <w:rFonts w:cs="Times New Roman"/>
      </w:rPr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>
        <w:rFonts w:cs="Times New Roman"/>
      </w:rPr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start"/>
      <w:textAlignment w:val="auto"/>
    </w:pPr>
    <w:rPr>
      <w:rFonts w:ascii="Times New Roman" w:hAnsi="Times New Roman" w:eastAsia="Cambria Math" w:cs="Times New Roman"/>
      <w:color w:val="auto"/>
      <w:kern w:val="2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Times New Roman" w:hAnsi="Times New Roman"/>
      <w:b/>
      <w:bCs/>
      <w:sz w:val="44"/>
      <w:szCs w:val="44"/>
    </w:rPr>
  </w:style>
  <w:style w:type="character" w:styleId="2">
    <w:name w:val="Заголовок 2 Знак"/>
    <w:basedOn w:val="DefaultParagraphFont"/>
    <w:qFormat/>
    <w:rPr>
      <w:rFonts w:ascii="Cambria" w:hAnsi="Cambria" w:eastAsia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rPr>
      <w:color w:val="0000FF"/>
      <w:sz w:val="24"/>
      <w:szCs w:val="24"/>
      <w:u w:val="single"/>
    </w:rPr>
  </w:style>
  <w:style w:type="character" w:styleId="21">
    <w:name w:val="Основной текст 2 Знак"/>
    <w:basedOn w:val="DefaultParagraphFont"/>
    <w:qFormat/>
    <w:rPr>
      <w:rFonts w:ascii="Times New Roman" w:hAnsi="Times New Roman"/>
      <w:sz w:val="20"/>
      <w:szCs w:val="20"/>
    </w:rPr>
  </w:style>
  <w:style w:type="character" w:styleId="Style12">
    <w:name w:val="Основной текст Знак"/>
    <w:basedOn w:val="DefaultParagraphFont"/>
    <w:qFormat/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qFormat/>
    <w:rPr>
      <w:b/>
      <w:bCs/>
      <w:sz w:val="24"/>
      <w:szCs w:val="24"/>
    </w:rPr>
  </w:style>
  <w:style w:type="character" w:styleId="Style13">
    <w:name w:val="Название Знак"/>
    <w:basedOn w:val="DefaultParagraphFont"/>
    <w:qFormat/>
    <w:rPr>
      <w:rFonts w:ascii="Times New Roman" w:hAnsi="Times New Roman"/>
      <w:b/>
      <w:bCs/>
      <w:sz w:val="20"/>
      <w:szCs w:val="20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>
      <w:szCs w:val="20"/>
    </w:rPr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start"/>
      <w:textAlignment w:val="auto"/>
    </w:pPr>
    <w:rPr>
      <w:rFonts w:ascii="Calibri" w:hAnsi="Calibri" w:eastAsia="Cambria Math" w:cs="Calibri"/>
      <w:color w:val="auto"/>
      <w:kern w:val="2"/>
      <w:sz w:val="22"/>
      <w:szCs w:val="22"/>
      <w:lang w:val="ru-RU" w:eastAsia="en-US" w:bidi="ar-SA"/>
    </w:rPr>
  </w:style>
  <w:style w:type="paragraph" w:styleId="Caption1">
    <w:name w:val="caption1"/>
    <w:basedOn w:val="Normal"/>
    <w:next w:val="Normal"/>
    <w:qFormat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qFormat/>
    <w:pPr>
      <w:spacing w:before="0" w:after="0"/>
      <w:ind w:start="720"/>
      <w:contextualSpacing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>
      <w:szCs w:val="20"/>
    </w:rPr>
  </w:style>
  <w:style w:type="paragraph" w:styleId="ConsPlusNormal">
    <w:name w:val="ConsPlusNormal"/>
    <w:qFormat/>
    <w:pPr>
      <w:widowControl w:val="false"/>
      <w:bidi w:val="0"/>
      <w:ind w:firstLine="720"/>
      <w:jc w:val="start"/>
      <w:textAlignment w:val="auto"/>
    </w:pPr>
    <w:rPr>
      <w:rFonts w:ascii="Arial" w:hAnsi="Arial" w:eastAsia="Cambria Math" w:cs="Arial"/>
      <w:color w:val="auto"/>
      <w:kern w:val="2"/>
      <w:sz w:val="20"/>
      <w:szCs w:val="20"/>
      <w:lang w:val="ru-RU" w:eastAsia="ru-RU" w:bidi="ar-SA"/>
    </w:rPr>
  </w:style>
  <w:style w:type="paragraph" w:styleId="11">
    <w:name w:val="Обычный1"/>
    <w:qFormat/>
    <w:pPr>
      <w:widowControl/>
      <w:bidi w:val="0"/>
      <w:jc w:val="star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ru-RU" w:eastAsia="ru-RU" w:bidi="ar-SA"/>
    </w:rPr>
  </w:style>
  <w:style w:type="paragraph" w:styleId="TableGrid">
    <w:name w:val="Table Grid"/>
    <w:basedOn w:val="NormalTable"/>
    <w:qFormat/>
    <w:pPr>
      <w:pBdr/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7979C058E7C41ACD7E9B0FCBAE96458421FAE3D4D76E5DA38AB0B110C54665A480BC097AC9574E4D1n2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4</Pages>
  <Words>595</Words>
  <Characters>4648</Characters>
  <CharactersWithSpaces>5331</CharactersWithSpaces>
  <Paragraphs>91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2023-05-17T12:41:00Z</dcterms:created>
  <dc:creator>user</dc:creator>
  <dc:description/>
  <dc:language>ru-RU</dc:language>
  <cp:lastModifiedBy/>
  <cp:lastPrinted>2023-12-20T14:07:00Z</cp:lastPrinted>
  <dcterms:modified xsi:type="dcterms:W3CDTF">2023-12-20T14:09:00Z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ELENA</vt:lpwstr>
  </property>
</Properties>
</file>